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35" w:rsidRPr="00580AE9" w:rsidRDefault="00A50376" w:rsidP="00B12FE6">
      <w:pPr>
        <w:jc w:val="center"/>
        <w:rPr>
          <w:rFonts w:ascii="方正小标宋简体" w:eastAsia="方正小标宋简体" w:hAnsi="Times New Roman" w:cs="Times New Roman"/>
          <w:sz w:val="36"/>
          <w:szCs w:val="36"/>
        </w:rPr>
      </w:pPr>
      <w:r w:rsidRPr="00580AE9">
        <w:rPr>
          <w:rFonts w:ascii="方正小标宋简体" w:eastAsia="方正小标宋简体" w:hAnsi="Times New Roman" w:cs="Times New Roman" w:hint="eastAsia"/>
          <w:sz w:val="36"/>
          <w:szCs w:val="36"/>
        </w:rPr>
        <w:t>合肥工业大学</w:t>
      </w:r>
      <w:r w:rsidR="00B12FE6" w:rsidRPr="00580AE9">
        <w:rPr>
          <w:rFonts w:ascii="方正小标宋简体" w:eastAsia="方正小标宋简体" w:hAnsi="Times New Roman" w:cs="Times New Roman" w:hint="eastAsia"/>
          <w:sz w:val="36"/>
          <w:szCs w:val="36"/>
        </w:rPr>
        <w:t>在线开放课程建设与管理</w:t>
      </w:r>
      <w:r w:rsidR="00930363">
        <w:rPr>
          <w:rFonts w:ascii="方正小标宋简体" w:eastAsia="方正小标宋简体" w:hAnsi="Times New Roman" w:cs="Times New Roman" w:hint="eastAsia"/>
          <w:sz w:val="36"/>
          <w:szCs w:val="36"/>
        </w:rPr>
        <w:t>暂行</w:t>
      </w:r>
      <w:r w:rsidR="00B12FE6" w:rsidRPr="00580AE9">
        <w:rPr>
          <w:rFonts w:ascii="方正小标宋简体" w:eastAsia="方正小标宋简体" w:hAnsi="Times New Roman" w:cs="Times New Roman" w:hint="eastAsia"/>
          <w:sz w:val="36"/>
          <w:szCs w:val="36"/>
        </w:rPr>
        <w:t>办法</w:t>
      </w:r>
    </w:p>
    <w:p w:rsidR="00580AE9" w:rsidRDefault="00BF5567" w:rsidP="00BF5567">
      <w:pPr>
        <w:jc w:val="center"/>
        <w:rPr>
          <w:rFonts w:ascii="仿宋" w:eastAsia="仿宋" w:hAnsi="仿宋"/>
          <w:sz w:val="32"/>
        </w:rPr>
      </w:pPr>
      <w:bookmarkStart w:id="0" w:name="_GoBack"/>
      <w:r w:rsidRPr="00BF5567">
        <w:rPr>
          <w:rFonts w:ascii="仿宋" w:eastAsia="仿宋" w:hAnsi="仿宋" w:hint="eastAsia"/>
          <w:sz w:val="32"/>
        </w:rPr>
        <w:t>合工大政发〔2019〕105号</w:t>
      </w:r>
    </w:p>
    <w:bookmarkEnd w:id="0"/>
    <w:p w:rsidR="00B12FE6" w:rsidRPr="00580AE9" w:rsidRDefault="00B12FE6" w:rsidP="00B12FE6">
      <w:pPr>
        <w:ind w:firstLineChars="200" w:firstLine="643"/>
        <w:jc w:val="center"/>
        <w:rPr>
          <w:rFonts w:ascii="仿宋" w:eastAsia="仿宋" w:hAnsi="仿宋"/>
          <w:b/>
          <w:sz w:val="32"/>
          <w:szCs w:val="32"/>
        </w:rPr>
      </w:pPr>
      <w:r w:rsidRPr="00580AE9">
        <w:rPr>
          <w:rFonts w:ascii="仿宋" w:eastAsia="仿宋" w:hAnsi="仿宋"/>
          <w:b/>
          <w:sz w:val="32"/>
          <w:szCs w:val="32"/>
        </w:rPr>
        <w:t>第一章</w:t>
      </w:r>
      <w:r w:rsidR="00580AE9" w:rsidRPr="00580AE9">
        <w:rPr>
          <w:rFonts w:ascii="仿宋" w:eastAsia="仿宋" w:hAnsi="仿宋" w:hint="eastAsia"/>
          <w:b/>
          <w:sz w:val="32"/>
          <w:szCs w:val="32"/>
        </w:rPr>
        <w:t xml:space="preserve"> </w:t>
      </w:r>
      <w:r w:rsidRPr="00580AE9">
        <w:rPr>
          <w:rFonts w:ascii="仿宋" w:eastAsia="仿宋" w:hAnsi="仿宋" w:hint="eastAsia"/>
          <w:b/>
          <w:sz w:val="32"/>
          <w:szCs w:val="32"/>
        </w:rPr>
        <w:t>总则</w:t>
      </w:r>
    </w:p>
    <w:p w:rsidR="00B12FE6" w:rsidRPr="00580AE9" w:rsidRDefault="00B12FE6" w:rsidP="008D2D54">
      <w:pPr>
        <w:ind w:firstLineChars="200" w:firstLine="643"/>
        <w:rPr>
          <w:rFonts w:ascii="仿宋" w:eastAsia="仿宋" w:hAnsi="仿宋"/>
          <w:sz w:val="32"/>
          <w:szCs w:val="32"/>
        </w:rPr>
      </w:pPr>
      <w:r w:rsidRPr="00580AE9">
        <w:rPr>
          <w:rFonts w:ascii="仿宋" w:eastAsia="仿宋" w:hAnsi="仿宋" w:hint="eastAsia"/>
          <w:b/>
          <w:sz w:val="32"/>
          <w:szCs w:val="32"/>
        </w:rPr>
        <w:t>第一条</w:t>
      </w:r>
      <w:r w:rsidRPr="00580AE9">
        <w:rPr>
          <w:rFonts w:ascii="仿宋" w:eastAsia="仿宋" w:hAnsi="仿宋" w:hint="eastAsia"/>
          <w:sz w:val="32"/>
          <w:szCs w:val="32"/>
        </w:rPr>
        <w:t xml:space="preserve"> </w:t>
      </w:r>
      <w:r w:rsidR="005C6E9D" w:rsidRPr="00580AE9">
        <w:rPr>
          <w:rFonts w:ascii="仿宋" w:eastAsia="仿宋" w:hAnsi="仿宋"/>
          <w:sz w:val="32"/>
          <w:szCs w:val="32"/>
        </w:rPr>
        <w:t xml:space="preserve"> </w:t>
      </w:r>
      <w:r w:rsidRPr="00580AE9">
        <w:rPr>
          <w:rFonts w:ascii="仿宋" w:eastAsia="仿宋" w:hAnsi="仿宋" w:hint="eastAsia"/>
          <w:sz w:val="32"/>
          <w:szCs w:val="32"/>
        </w:rPr>
        <w:t>为切实做好在线开放课程的建设、管理与应用，推动信息技术与教育教学深度融合，促进优质教育资源应用与共享，根据《教育部关于加强高等学校在线开放课程建设应用与管理的意见》（教高〔2015〕3号）和《教育信息化2.0行动计划》（教技〔2018〕6号），特制定本办法。</w:t>
      </w:r>
    </w:p>
    <w:p w:rsidR="005C6E9D" w:rsidRPr="00580AE9" w:rsidRDefault="005C6E9D" w:rsidP="008D2D54">
      <w:pPr>
        <w:ind w:firstLineChars="200" w:firstLine="643"/>
        <w:rPr>
          <w:rFonts w:ascii="仿宋" w:eastAsia="仿宋" w:hAnsi="仿宋"/>
          <w:sz w:val="32"/>
          <w:szCs w:val="32"/>
        </w:rPr>
      </w:pPr>
      <w:r w:rsidRPr="00580AE9">
        <w:rPr>
          <w:rFonts w:ascii="仿宋" w:eastAsia="仿宋" w:hAnsi="仿宋" w:hint="eastAsia"/>
          <w:b/>
          <w:sz w:val="32"/>
          <w:szCs w:val="32"/>
        </w:rPr>
        <w:t>第二条</w:t>
      </w:r>
      <w:r w:rsidRPr="00580AE9">
        <w:rPr>
          <w:rFonts w:ascii="仿宋" w:eastAsia="仿宋" w:hAnsi="仿宋" w:hint="eastAsia"/>
          <w:sz w:val="32"/>
          <w:szCs w:val="32"/>
        </w:rPr>
        <w:t xml:space="preserve">  本办法所指的在线开放课程，是指经学校或省级及以上教育行政部门认定的课程，包括小规模限制性在线课程（Small Private Online Courses，简称SPOC）和大规模在线开放课程（Massive Open Online Courses，简称MOOC）（包括省级在线开放课程、国家级在线开放课程等）。</w:t>
      </w:r>
    </w:p>
    <w:p w:rsidR="005C6E9D" w:rsidRPr="00580AE9" w:rsidRDefault="005C6E9D" w:rsidP="008D2D54">
      <w:pPr>
        <w:jc w:val="center"/>
        <w:rPr>
          <w:rFonts w:ascii="仿宋" w:eastAsia="仿宋" w:hAnsi="仿宋"/>
          <w:b/>
          <w:sz w:val="32"/>
          <w:szCs w:val="32"/>
        </w:rPr>
      </w:pPr>
      <w:r w:rsidRPr="00580AE9">
        <w:rPr>
          <w:rFonts w:ascii="仿宋" w:eastAsia="仿宋" w:hAnsi="仿宋" w:hint="eastAsia"/>
          <w:b/>
          <w:sz w:val="32"/>
          <w:szCs w:val="32"/>
        </w:rPr>
        <w:t>第二章</w:t>
      </w:r>
      <w:r w:rsidRPr="00580AE9">
        <w:rPr>
          <w:rFonts w:ascii="Calibri" w:eastAsia="仿宋" w:hAnsi="Calibri" w:cs="Calibri"/>
          <w:b/>
          <w:sz w:val="32"/>
          <w:szCs w:val="32"/>
        </w:rPr>
        <w:t xml:space="preserve"> </w:t>
      </w:r>
      <w:r w:rsidRPr="00580AE9">
        <w:rPr>
          <w:rFonts w:ascii="仿宋" w:eastAsia="仿宋" w:hAnsi="仿宋" w:hint="eastAsia"/>
          <w:b/>
          <w:sz w:val="32"/>
          <w:szCs w:val="32"/>
        </w:rPr>
        <w:t>建设目标与内容</w:t>
      </w:r>
    </w:p>
    <w:p w:rsidR="00BC28B4" w:rsidRPr="00580AE9" w:rsidRDefault="00B12FE6" w:rsidP="008D2D54">
      <w:pPr>
        <w:ind w:firstLineChars="200" w:firstLine="643"/>
        <w:rPr>
          <w:rFonts w:ascii="仿宋" w:eastAsia="仿宋" w:hAnsi="仿宋"/>
          <w:sz w:val="32"/>
          <w:szCs w:val="32"/>
        </w:rPr>
      </w:pPr>
      <w:r w:rsidRPr="00580AE9">
        <w:rPr>
          <w:rFonts w:ascii="仿宋" w:eastAsia="仿宋" w:hAnsi="仿宋" w:hint="eastAsia"/>
          <w:b/>
          <w:sz w:val="32"/>
          <w:szCs w:val="32"/>
        </w:rPr>
        <w:t>第</w:t>
      </w:r>
      <w:r w:rsidR="00A62E5B" w:rsidRPr="00580AE9">
        <w:rPr>
          <w:rFonts w:ascii="仿宋" w:eastAsia="仿宋" w:hAnsi="仿宋" w:hint="eastAsia"/>
          <w:b/>
          <w:sz w:val="32"/>
          <w:szCs w:val="32"/>
        </w:rPr>
        <w:t>三</w:t>
      </w:r>
      <w:r w:rsidRPr="00580AE9">
        <w:rPr>
          <w:rFonts w:ascii="仿宋" w:eastAsia="仿宋" w:hAnsi="仿宋" w:hint="eastAsia"/>
          <w:b/>
          <w:sz w:val="32"/>
          <w:szCs w:val="32"/>
        </w:rPr>
        <w:t>条</w:t>
      </w:r>
      <w:r w:rsidR="00A62E5B" w:rsidRPr="00580AE9">
        <w:rPr>
          <w:rFonts w:ascii="仿宋" w:eastAsia="仿宋" w:hAnsi="仿宋" w:hint="eastAsia"/>
          <w:sz w:val="32"/>
          <w:szCs w:val="32"/>
        </w:rPr>
        <w:t xml:space="preserve">  </w:t>
      </w:r>
      <w:r w:rsidRPr="00580AE9">
        <w:rPr>
          <w:rFonts w:ascii="仿宋" w:eastAsia="仿宋" w:hAnsi="仿宋" w:hint="eastAsia"/>
          <w:sz w:val="32"/>
          <w:szCs w:val="32"/>
        </w:rPr>
        <w:t>通过</w:t>
      </w:r>
      <w:r w:rsidR="00BC28B4" w:rsidRPr="00580AE9">
        <w:rPr>
          <w:rFonts w:ascii="仿宋" w:eastAsia="仿宋" w:hAnsi="仿宋" w:hint="eastAsia"/>
          <w:sz w:val="32"/>
          <w:szCs w:val="32"/>
        </w:rPr>
        <w:t>自主开发和外部引进相结合</w:t>
      </w:r>
      <w:r w:rsidRPr="00580AE9">
        <w:rPr>
          <w:rFonts w:ascii="仿宋" w:eastAsia="仿宋" w:hAnsi="仿宋" w:hint="eastAsia"/>
          <w:sz w:val="32"/>
          <w:szCs w:val="32"/>
        </w:rPr>
        <w:t>，逐步建设资源丰富、充分开放共享的</w:t>
      </w:r>
      <w:r w:rsidR="005C6E9D" w:rsidRPr="00580AE9">
        <w:rPr>
          <w:rFonts w:ascii="仿宋" w:eastAsia="仿宋" w:hAnsi="仿宋" w:hint="eastAsia"/>
          <w:sz w:val="32"/>
          <w:szCs w:val="32"/>
        </w:rPr>
        <w:t>校级、省级、国家级，分级</w:t>
      </w:r>
      <w:r w:rsidR="00557752" w:rsidRPr="00580AE9">
        <w:rPr>
          <w:rFonts w:ascii="仿宋" w:eastAsia="仿宋" w:hAnsi="仿宋" w:hint="eastAsia"/>
          <w:sz w:val="32"/>
          <w:szCs w:val="32"/>
        </w:rPr>
        <w:t>、</w:t>
      </w:r>
      <w:r w:rsidR="005C6E9D" w:rsidRPr="00580AE9">
        <w:rPr>
          <w:rFonts w:ascii="仿宋" w:eastAsia="仿宋" w:hAnsi="仿宋" w:hint="eastAsia"/>
          <w:sz w:val="32"/>
          <w:szCs w:val="32"/>
        </w:rPr>
        <w:t>分类</w:t>
      </w:r>
      <w:r w:rsidR="00557752" w:rsidRPr="00580AE9">
        <w:rPr>
          <w:rFonts w:ascii="仿宋" w:eastAsia="仿宋" w:hAnsi="仿宋" w:hint="eastAsia"/>
          <w:sz w:val="32"/>
          <w:szCs w:val="32"/>
        </w:rPr>
        <w:t>的</w:t>
      </w:r>
      <w:r w:rsidRPr="00580AE9">
        <w:rPr>
          <w:rFonts w:ascii="仿宋" w:eastAsia="仿宋" w:hAnsi="仿宋" w:hint="eastAsia"/>
          <w:sz w:val="32"/>
          <w:szCs w:val="32"/>
        </w:rPr>
        <w:t>在线开放课程体系</w:t>
      </w:r>
      <w:r w:rsidR="00BC28B4" w:rsidRPr="00580AE9">
        <w:rPr>
          <w:rFonts w:ascii="仿宋" w:eastAsia="仿宋" w:hAnsi="仿宋" w:hint="eastAsia"/>
          <w:sz w:val="32"/>
          <w:szCs w:val="32"/>
        </w:rPr>
        <w:t>。</w:t>
      </w:r>
    </w:p>
    <w:p w:rsidR="005C6E9D" w:rsidRPr="00580AE9" w:rsidRDefault="00A62E5B" w:rsidP="008D2D54">
      <w:pPr>
        <w:ind w:firstLineChars="200" w:firstLine="643"/>
        <w:rPr>
          <w:rFonts w:ascii="仿宋" w:eastAsia="仿宋" w:hAnsi="仿宋"/>
          <w:sz w:val="32"/>
          <w:szCs w:val="32"/>
        </w:rPr>
      </w:pPr>
      <w:r w:rsidRPr="00580AE9">
        <w:rPr>
          <w:rFonts w:ascii="仿宋" w:eastAsia="仿宋" w:hAnsi="仿宋" w:hint="eastAsia"/>
          <w:b/>
          <w:sz w:val="32"/>
          <w:szCs w:val="32"/>
        </w:rPr>
        <w:t>第四条</w:t>
      </w:r>
      <w:r w:rsidRPr="00580AE9">
        <w:rPr>
          <w:rFonts w:ascii="仿宋" w:eastAsia="仿宋" w:hAnsi="仿宋" w:hint="eastAsia"/>
          <w:sz w:val="32"/>
          <w:szCs w:val="32"/>
        </w:rPr>
        <w:t xml:space="preserve">  </w:t>
      </w:r>
      <w:r w:rsidR="005C6E9D" w:rsidRPr="00580AE9">
        <w:rPr>
          <w:rFonts w:ascii="仿宋" w:eastAsia="仿宋" w:hAnsi="仿宋" w:hint="eastAsia"/>
          <w:sz w:val="32"/>
          <w:szCs w:val="32"/>
        </w:rPr>
        <w:t>在线开放课程以量大面广的通识教育课程、</w:t>
      </w:r>
      <w:r w:rsidRPr="00580AE9">
        <w:rPr>
          <w:rFonts w:ascii="仿宋" w:eastAsia="仿宋" w:hAnsi="仿宋" w:hint="eastAsia"/>
          <w:sz w:val="32"/>
          <w:szCs w:val="32"/>
        </w:rPr>
        <w:t>创新创业课程、</w:t>
      </w:r>
      <w:r w:rsidR="005C6E9D" w:rsidRPr="00580AE9">
        <w:rPr>
          <w:rFonts w:ascii="仿宋" w:eastAsia="仿宋" w:hAnsi="仿宋" w:hint="eastAsia"/>
          <w:sz w:val="32"/>
          <w:szCs w:val="32"/>
        </w:rPr>
        <w:t>专业基础课</w:t>
      </w:r>
      <w:r w:rsidRPr="00580AE9">
        <w:rPr>
          <w:rFonts w:ascii="仿宋" w:eastAsia="仿宋" w:hAnsi="仿宋" w:hint="eastAsia"/>
          <w:sz w:val="32"/>
          <w:szCs w:val="32"/>
        </w:rPr>
        <w:t>程和专业核心课程</w:t>
      </w:r>
      <w:r w:rsidR="005C6E9D" w:rsidRPr="00580AE9">
        <w:rPr>
          <w:rFonts w:ascii="仿宋" w:eastAsia="仿宋" w:hAnsi="仿宋" w:hint="eastAsia"/>
          <w:sz w:val="32"/>
          <w:szCs w:val="32"/>
        </w:rPr>
        <w:t>为重点，自主建设一批适合网络传播</w:t>
      </w:r>
      <w:r w:rsidRPr="00580AE9">
        <w:rPr>
          <w:rFonts w:ascii="仿宋" w:eastAsia="仿宋" w:hAnsi="仿宋" w:hint="eastAsia"/>
          <w:sz w:val="32"/>
          <w:szCs w:val="32"/>
        </w:rPr>
        <w:t>和开展混合式学习</w:t>
      </w:r>
      <w:r w:rsidR="005C6E9D" w:rsidRPr="00580AE9">
        <w:rPr>
          <w:rFonts w:ascii="仿宋" w:eastAsia="仿宋" w:hAnsi="仿宋" w:hint="eastAsia"/>
          <w:sz w:val="32"/>
          <w:szCs w:val="32"/>
        </w:rPr>
        <w:t>的在线开放课程。鼓励各教学单位之间或教学单位与</w:t>
      </w:r>
      <w:r w:rsidRPr="00580AE9">
        <w:rPr>
          <w:rFonts w:ascii="仿宋" w:eastAsia="仿宋" w:hAnsi="仿宋" w:hint="eastAsia"/>
          <w:sz w:val="32"/>
          <w:szCs w:val="32"/>
        </w:rPr>
        <w:t>企事业单位</w:t>
      </w:r>
      <w:r w:rsidR="005C6E9D" w:rsidRPr="00580AE9">
        <w:rPr>
          <w:rFonts w:ascii="仿宋" w:eastAsia="仿宋" w:hAnsi="仿宋" w:hint="eastAsia"/>
          <w:sz w:val="32"/>
          <w:szCs w:val="32"/>
        </w:rPr>
        <w:t>之间通过协同创新、集成创新的方式建设实践教学、创新创业的在线开放</w:t>
      </w:r>
      <w:r w:rsidR="005C6E9D" w:rsidRPr="00580AE9">
        <w:rPr>
          <w:rFonts w:ascii="仿宋" w:eastAsia="仿宋" w:hAnsi="仿宋" w:hint="eastAsia"/>
          <w:sz w:val="32"/>
          <w:szCs w:val="32"/>
        </w:rPr>
        <w:lastRenderedPageBreak/>
        <w:t>课程。</w:t>
      </w:r>
      <w:r w:rsidRPr="00580AE9">
        <w:rPr>
          <w:rFonts w:ascii="仿宋" w:eastAsia="仿宋" w:hAnsi="仿宋" w:hint="eastAsia"/>
          <w:sz w:val="32"/>
          <w:szCs w:val="32"/>
        </w:rPr>
        <w:t>优先支持省级及以上</w:t>
      </w:r>
      <w:r w:rsidR="005C6E9D" w:rsidRPr="00580AE9">
        <w:rPr>
          <w:rFonts w:ascii="仿宋" w:eastAsia="仿宋" w:hAnsi="仿宋" w:hint="eastAsia"/>
          <w:sz w:val="32"/>
          <w:szCs w:val="32"/>
        </w:rPr>
        <w:t>视频公开课、资源共享课向在线开放课程转型升级。</w:t>
      </w:r>
    </w:p>
    <w:p w:rsidR="00A62E5B" w:rsidRPr="00580AE9" w:rsidRDefault="00A62E5B" w:rsidP="008D2D54">
      <w:pPr>
        <w:ind w:firstLineChars="200" w:firstLine="643"/>
        <w:rPr>
          <w:rFonts w:ascii="仿宋" w:eastAsia="仿宋" w:hAnsi="仿宋"/>
          <w:sz w:val="32"/>
          <w:szCs w:val="32"/>
        </w:rPr>
      </w:pPr>
      <w:r w:rsidRPr="00580AE9">
        <w:rPr>
          <w:rFonts w:ascii="仿宋" w:eastAsia="仿宋" w:hAnsi="仿宋" w:hint="eastAsia"/>
          <w:b/>
          <w:sz w:val="32"/>
          <w:szCs w:val="32"/>
        </w:rPr>
        <w:t>第五条</w:t>
      </w:r>
      <w:r w:rsidR="00BC28B4" w:rsidRPr="00580AE9">
        <w:rPr>
          <w:rFonts w:ascii="仿宋" w:eastAsia="仿宋" w:hAnsi="仿宋" w:hint="eastAsia"/>
          <w:sz w:val="32"/>
          <w:szCs w:val="32"/>
        </w:rPr>
        <w:t xml:space="preserve">  </w:t>
      </w:r>
      <w:r w:rsidRPr="00580AE9">
        <w:rPr>
          <w:rFonts w:ascii="仿宋" w:eastAsia="仿宋" w:hAnsi="仿宋" w:hint="eastAsia"/>
          <w:sz w:val="32"/>
          <w:szCs w:val="32"/>
        </w:rPr>
        <w:t>在线开放课程建设以实际教学需要为出发点，以服务课程教与学为重点，坚持应用驱动,建以致用。通过课程建设与应用,促进教育教学观念转变,引导教育教学模式、教学内容和教学方法改革，推进在线教学、网络学习、翻转课堂等先进教学方式方法的实践，</w:t>
      </w:r>
      <w:r w:rsidR="00BC28B4" w:rsidRPr="00580AE9">
        <w:rPr>
          <w:rFonts w:ascii="仿宋" w:eastAsia="仿宋" w:hAnsi="仿宋" w:hint="eastAsia"/>
          <w:sz w:val="32"/>
          <w:szCs w:val="32"/>
        </w:rPr>
        <w:t>提升教师教学水平，</w:t>
      </w:r>
      <w:r w:rsidRPr="00580AE9">
        <w:rPr>
          <w:rFonts w:ascii="仿宋" w:eastAsia="仿宋" w:hAnsi="仿宋" w:hint="eastAsia"/>
          <w:sz w:val="32"/>
          <w:szCs w:val="32"/>
        </w:rPr>
        <w:t>激发学生的学习兴趣，培养学生的自主学习能力，</w:t>
      </w:r>
      <w:r w:rsidR="00BC28B4" w:rsidRPr="00580AE9">
        <w:rPr>
          <w:rFonts w:ascii="仿宋" w:eastAsia="仿宋" w:hAnsi="仿宋" w:hint="eastAsia"/>
          <w:sz w:val="32"/>
          <w:szCs w:val="32"/>
        </w:rPr>
        <w:t>有效提高人才培养质量。</w:t>
      </w:r>
    </w:p>
    <w:p w:rsidR="00580AE9" w:rsidRDefault="00ED4A48" w:rsidP="00580AE9">
      <w:pPr>
        <w:jc w:val="center"/>
        <w:rPr>
          <w:rFonts w:ascii="仿宋" w:eastAsia="仿宋" w:hAnsi="仿宋"/>
          <w:b/>
          <w:sz w:val="32"/>
          <w:szCs w:val="32"/>
        </w:rPr>
      </w:pPr>
      <w:r w:rsidRPr="00580AE9">
        <w:rPr>
          <w:rFonts w:ascii="仿宋" w:eastAsia="仿宋" w:hAnsi="仿宋"/>
          <w:b/>
          <w:sz w:val="32"/>
          <w:szCs w:val="32"/>
        </w:rPr>
        <w:t>第三章</w:t>
      </w:r>
      <w:r w:rsidRPr="00580AE9">
        <w:rPr>
          <w:rFonts w:ascii="仿宋" w:eastAsia="仿宋" w:hAnsi="仿宋" w:hint="eastAsia"/>
          <w:b/>
          <w:sz w:val="32"/>
          <w:szCs w:val="32"/>
        </w:rPr>
        <w:t xml:space="preserve"> 组织与管理</w:t>
      </w:r>
    </w:p>
    <w:p w:rsidR="00FB190F" w:rsidRPr="00580AE9" w:rsidRDefault="00FB190F" w:rsidP="00580AE9">
      <w:pPr>
        <w:ind w:firstLineChars="200" w:firstLine="643"/>
        <w:rPr>
          <w:rFonts w:ascii="仿宋" w:eastAsia="仿宋" w:hAnsi="仿宋"/>
          <w:sz w:val="32"/>
          <w:szCs w:val="32"/>
        </w:rPr>
      </w:pPr>
      <w:r w:rsidRPr="00580AE9">
        <w:rPr>
          <w:rFonts w:ascii="仿宋" w:eastAsia="仿宋" w:hAnsi="仿宋" w:hint="eastAsia"/>
          <w:b/>
          <w:sz w:val="32"/>
          <w:szCs w:val="32"/>
        </w:rPr>
        <w:t>第</w:t>
      </w:r>
      <w:r w:rsidR="00B54C0B" w:rsidRPr="00580AE9">
        <w:rPr>
          <w:rFonts w:ascii="仿宋" w:eastAsia="仿宋" w:hAnsi="仿宋" w:hint="eastAsia"/>
          <w:b/>
          <w:sz w:val="32"/>
          <w:szCs w:val="32"/>
        </w:rPr>
        <w:t>六</w:t>
      </w:r>
      <w:r w:rsidRPr="00580AE9">
        <w:rPr>
          <w:rFonts w:ascii="仿宋" w:eastAsia="仿宋" w:hAnsi="仿宋" w:hint="eastAsia"/>
          <w:b/>
          <w:sz w:val="32"/>
          <w:szCs w:val="32"/>
        </w:rPr>
        <w:t>条</w:t>
      </w:r>
      <w:r w:rsidRPr="00580AE9">
        <w:rPr>
          <w:rFonts w:ascii="仿宋" w:eastAsia="仿宋" w:hAnsi="仿宋" w:hint="eastAsia"/>
          <w:sz w:val="32"/>
          <w:szCs w:val="32"/>
        </w:rPr>
        <w:t xml:space="preserve">  学校教学指导委员会负责制订在线开放课程总体规划、建设计划、质量标准以及课程的使用授权许可</w:t>
      </w:r>
      <w:r w:rsidR="00825C08" w:rsidRPr="00580AE9">
        <w:rPr>
          <w:rFonts w:ascii="仿宋" w:eastAsia="仿宋" w:hAnsi="仿宋" w:hint="eastAsia"/>
          <w:sz w:val="32"/>
          <w:szCs w:val="32"/>
        </w:rPr>
        <w:t>。</w:t>
      </w:r>
      <w:r w:rsidRPr="00580AE9">
        <w:rPr>
          <w:rFonts w:ascii="仿宋" w:eastAsia="仿宋" w:hAnsi="仿宋" w:hint="eastAsia"/>
          <w:sz w:val="32"/>
          <w:szCs w:val="32"/>
        </w:rPr>
        <w:t>教务处负责组织和实施课程遴选、建设与管理。</w:t>
      </w:r>
    </w:p>
    <w:p w:rsidR="00FB190F" w:rsidRPr="00580AE9" w:rsidRDefault="00FB190F" w:rsidP="00580AE9">
      <w:pPr>
        <w:ind w:firstLineChars="200" w:firstLine="643"/>
        <w:rPr>
          <w:rFonts w:ascii="仿宋" w:eastAsia="仿宋" w:hAnsi="仿宋"/>
          <w:sz w:val="32"/>
          <w:szCs w:val="32"/>
        </w:rPr>
      </w:pPr>
      <w:r w:rsidRPr="00580AE9">
        <w:rPr>
          <w:rFonts w:ascii="仿宋" w:eastAsia="仿宋" w:hAnsi="仿宋" w:hint="eastAsia"/>
          <w:b/>
          <w:sz w:val="32"/>
          <w:szCs w:val="32"/>
        </w:rPr>
        <w:t>第</w:t>
      </w:r>
      <w:r w:rsidR="00B54C0B" w:rsidRPr="00580AE9">
        <w:rPr>
          <w:rFonts w:ascii="仿宋" w:eastAsia="仿宋" w:hAnsi="仿宋" w:hint="eastAsia"/>
          <w:b/>
          <w:sz w:val="32"/>
          <w:szCs w:val="32"/>
        </w:rPr>
        <w:t>七</w:t>
      </w:r>
      <w:r w:rsidRPr="00580AE9">
        <w:rPr>
          <w:rFonts w:ascii="仿宋" w:eastAsia="仿宋" w:hAnsi="仿宋" w:hint="eastAsia"/>
          <w:b/>
          <w:sz w:val="32"/>
          <w:szCs w:val="32"/>
        </w:rPr>
        <w:t>条</w:t>
      </w:r>
      <w:r w:rsidRPr="00580AE9">
        <w:rPr>
          <w:rFonts w:ascii="仿宋" w:eastAsia="仿宋" w:hAnsi="仿宋" w:hint="eastAsia"/>
          <w:sz w:val="32"/>
          <w:szCs w:val="32"/>
        </w:rPr>
        <w:t xml:space="preserve">  学院（部、中心）是在线开放课程建设的主体，按照要求，组织在线开放课程</w:t>
      </w:r>
      <w:r w:rsidR="00825C08" w:rsidRPr="00580AE9">
        <w:rPr>
          <w:rFonts w:ascii="仿宋" w:eastAsia="仿宋" w:hAnsi="仿宋" w:hint="eastAsia"/>
          <w:sz w:val="32"/>
          <w:szCs w:val="32"/>
        </w:rPr>
        <w:t>申报和</w:t>
      </w:r>
      <w:r w:rsidRPr="00580AE9">
        <w:rPr>
          <w:rFonts w:ascii="仿宋" w:eastAsia="仿宋" w:hAnsi="仿宋" w:hint="eastAsia"/>
          <w:sz w:val="32"/>
          <w:szCs w:val="32"/>
        </w:rPr>
        <w:t>项目建设</w:t>
      </w:r>
      <w:r w:rsidR="00825C08" w:rsidRPr="00580AE9">
        <w:rPr>
          <w:rFonts w:ascii="仿宋" w:eastAsia="仿宋" w:hAnsi="仿宋" w:hint="eastAsia"/>
          <w:sz w:val="32"/>
          <w:szCs w:val="32"/>
        </w:rPr>
        <w:t>，并对课程内容</w:t>
      </w:r>
      <w:r w:rsidR="00897DB1" w:rsidRPr="00580AE9">
        <w:rPr>
          <w:rFonts w:ascii="仿宋" w:eastAsia="仿宋" w:hAnsi="仿宋" w:hint="eastAsia"/>
          <w:sz w:val="32"/>
          <w:szCs w:val="32"/>
        </w:rPr>
        <w:t>容的学术性和政治导向</w:t>
      </w:r>
      <w:r w:rsidR="00825C08" w:rsidRPr="00580AE9">
        <w:rPr>
          <w:rFonts w:ascii="仿宋" w:eastAsia="仿宋" w:hAnsi="仿宋" w:hint="eastAsia"/>
          <w:sz w:val="32"/>
          <w:szCs w:val="32"/>
        </w:rPr>
        <w:t>进行审查</w:t>
      </w:r>
      <w:r w:rsidRPr="00580AE9">
        <w:rPr>
          <w:rFonts w:ascii="仿宋" w:eastAsia="仿宋" w:hAnsi="仿宋" w:hint="eastAsia"/>
          <w:sz w:val="32"/>
          <w:szCs w:val="32"/>
        </w:rPr>
        <w:t>。</w:t>
      </w:r>
    </w:p>
    <w:p w:rsidR="00ED4A48" w:rsidRPr="00580AE9" w:rsidRDefault="00FB190F" w:rsidP="00580AE9">
      <w:pPr>
        <w:ind w:firstLine="709"/>
        <w:rPr>
          <w:rFonts w:ascii="仿宋" w:eastAsia="仿宋" w:hAnsi="仿宋"/>
          <w:sz w:val="32"/>
          <w:szCs w:val="32"/>
        </w:rPr>
      </w:pPr>
      <w:r w:rsidRPr="00580AE9">
        <w:rPr>
          <w:rFonts w:ascii="仿宋" w:eastAsia="仿宋" w:hAnsi="仿宋" w:hint="eastAsia"/>
          <w:b/>
          <w:sz w:val="32"/>
          <w:szCs w:val="32"/>
        </w:rPr>
        <w:t>第</w:t>
      </w:r>
      <w:r w:rsidR="00B54C0B" w:rsidRPr="00580AE9">
        <w:rPr>
          <w:rFonts w:ascii="仿宋" w:eastAsia="仿宋" w:hAnsi="仿宋" w:hint="eastAsia"/>
          <w:b/>
          <w:sz w:val="32"/>
          <w:szCs w:val="32"/>
        </w:rPr>
        <w:t>八</w:t>
      </w:r>
      <w:r w:rsidRPr="00580AE9">
        <w:rPr>
          <w:rFonts w:ascii="仿宋" w:eastAsia="仿宋" w:hAnsi="仿宋" w:hint="eastAsia"/>
          <w:b/>
          <w:sz w:val="32"/>
          <w:szCs w:val="32"/>
        </w:rPr>
        <w:t>条</w:t>
      </w:r>
      <w:r w:rsidRPr="00580AE9">
        <w:rPr>
          <w:rFonts w:ascii="仿宋" w:eastAsia="仿宋" w:hAnsi="仿宋" w:hint="eastAsia"/>
          <w:sz w:val="32"/>
          <w:szCs w:val="32"/>
        </w:rPr>
        <w:t xml:space="preserve">  课程建设实行课程负责人制度，课程负责人主要负责课程立项、建设、发布、运营、维护以及课程团队建设。鼓励以我校教师为主，联合校内外优秀教师共同组建课程团队。</w:t>
      </w:r>
    </w:p>
    <w:p w:rsidR="00FB190F" w:rsidRPr="00580AE9" w:rsidRDefault="00B54C0B" w:rsidP="008D2D54">
      <w:pPr>
        <w:jc w:val="center"/>
        <w:rPr>
          <w:rFonts w:ascii="仿宋" w:eastAsia="仿宋" w:hAnsi="仿宋"/>
          <w:b/>
          <w:sz w:val="32"/>
          <w:szCs w:val="32"/>
        </w:rPr>
      </w:pPr>
      <w:r w:rsidRPr="00580AE9">
        <w:rPr>
          <w:rFonts w:ascii="仿宋" w:eastAsia="仿宋" w:hAnsi="仿宋"/>
          <w:b/>
          <w:sz w:val="32"/>
          <w:szCs w:val="32"/>
        </w:rPr>
        <w:t>第四章</w:t>
      </w:r>
      <w:r w:rsidR="00580AE9">
        <w:rPr>
          <w:rFonts w:ascii="仿宋" w:eastAsia="仿宋" w:hAnsi="仿宋" w:hint="eastAsia"/>
          <w:b/>
          <w:sz w:val="32"/>
          <w:szCs w:val="32"/>
        </w:rPr>
        <w:t xml:space="preserve"> </w:t>
      </w:r>
      <w:r w:rsidRPr="00580AE9">
        <w:rPr>
          <w:rFonts w:ascii="仿宋" w:eastAsia="仿宋" w:hAnsi="仿宋" w:hint="eastAsia"/>
          <w:b/>
          <w:sz w:val="32"/>
          <w:szCs w:val="32"/>
        </w:rPr>
        <w:t>建设要求</w:t>
      </w:r>
    </w:p>
    <w:p w:rsidR="00B54C0B" w:rsidRPr="00580AE9" w:rsidRDefault="00B54C0B" w:rsidP="00580AE9">
      <w:pPr>
        <w:ind w:firstLineChars="220" w:firstLine="707"/>
        <w:rPr>
          <w:rFonts w:ascii="仿宋" w:eastAsia="仿宋" w:hAnsi="仿宋"/>
          <w:sz w:val="32"/>
          <w:szCs w:val="32"/>
        </w:rPr>
      </w:pPr>
      <w:r w:rsidRPr="00580AE9">
        <w:rPr>
          <w:rFonts w:ascii="仿宋" w:eastAsia="仿宋" w:hAnsi="仿宋" w:hint="eastAsia"/>
          <w:b/>
          <w:sz w:val="32"/>
          <w:szCs w:val="32"/>
        </w:rPr>
        <w:t>第九条</w:t>
      </w:r>
      <w:r w:rsidRPr="00580AE9">
        <w:rPr>
          <w:rFonts w:ascii="仿宋" w:eastAsia="仿宋" w:hAnsi="仿宋" w:hint="eastAsia"/>
          <w:sz w:val="32"/>
          <w:szCs w:val="32"/>
        </w:rPr>
        <w:t xml:space="preserve">  课程团队由课程负责人、主讲教师和</w:t>
      </w:r>
      <w:r w:rsidR="00AF6B37" w:rsidRPr="00580AE9">
        <w:rPr>
          <w:rFonts w:ascii="仿宋" w:eastAsia="仿宋" w:hAnsi="仿宋" w:hint="eastAsia"/>
          <w:sz w:val="32"/>
          <w:szCs w:val="32"/>
        </w:rPr>
        <w:t>助教</w:t>
      </w:r>
      <w:r w:rsidRPr="00580AE9">
        <w:rPr>
          <w:rFonts w:ascii="仿宋" w:eastAsia="仿宋" w:hAnsi="仿宋" w:hint="eastAsia"/>
          <w:sz w:val="32"/>
          <w:szCs w:val="32"/>
        </w:rPr>
        <w:t>组成。</w:t>
      </w:r>
      <w:r w:rsidRPr="00580AE9">
        <w:rPr>
          <w:rFonts w:ascii="仿宋" w:eastAsia="仿宋" w:hAnsi="仿宋" w:hint="eastAsia"/>
          <w:sz w:val="32"/>
          <w:szCs w:val="32"/>
        </w:rPr>
        <w:lastRenderedPageBreak/>
        <w:t>课程负责人应具有丰富教学经验和较高学术造诣</w:t>
      </w:r>
      <w:r w:rsidR="00AF6B37" w:rsidRPr="00580AE9">
        <w:rPr>
          <w:rFonts w:ascii="仿宋" w:eastAsia="仿宋" w:hAnsi="仿宋" w:hint="eastAsia"/>
          <w:sz w:val="32"/>
          <w:szCs w:val="32"/>
        </w:rPr>
        <w:t>，</w:t>
      </w:r>
      <w:r w:rsidRPr="00580AE9">
        <w:rPr>
          <w:rFonts w:ascii="仿宋" w:eastAsia="仿宋" w:hAnsi="仿宋" w:hint="eastAsia"/>
          <w:sz w:val="32"/>
          <w:szCs w:val="32"/>
        </w:rPr>
        <w:t>课程负责人与主讲教师师德</w:t>
      </w:r>
      <w:r w:rsidR="00AF6B37" w:rsidRPr="00580AE9">
        <w:rPr>
          <w:rFonts w:ascii="仿宋" w:eastAsia="仿宋" w:hAnsi="仿宋" w:hint="eastAsia"/>
          <w:sz w:val="32"/>
          <w:szCs w:val="32"/>
        </w:rPr>
        <w:t>高尚</w:t>
      </w:r>
      <w:r w:rsidRPr="00580AE9">
        <w:rPr>
          <w:rFonts w:ascii="仿宋" w:eastAsia="仿宋" w:hAnsi="仿宋" w:hint="eastAsia"/>
          <w:sz w:val="32"/>
          <w:szCs w:val="32"/>
        </w:rPr>
        <w:t>，教学能力</w:t>
      </w:r>
      <w:r w:rsidR="00AF6B37" w:rsidRPr="00580AE9">
        <w:rPr>
          <w:rFonts w:ascii="仿宋" w:eastAsia="仿宋" w:hAnsi="仿宋" w:hint="eastAsia"/>
          <w:sz w:val="32"/>
          <w:szCs w:val="32"/>
        </w:rPr>
        <w:t>突出</w:t>
      </w:r>
      <w:r w:rsidRPr="00580AE9">
        <w:rPr>
          <w:rFonts w:ascii="仿宋" w:eastAsia="仿宋" w:hAnsi="仿宋" w:hint="eastAsia"/>
          <w:sz w:val="32"/>
          <w:szCs w:val="32"/>
        </w:rPr>
        <w:t>。课程负责人应为学校</w:t>
      </w:r>
      <w:r w:rsidR="00AF6B37" w:rsidRPr="00580AE9">
        <w:rPr>
          <w:rFonts w:ascii="仿宋" w:eastAsia="仿宋" w:hAnsi="仿宋" w:hint="eastAsia"/>
          <w:sz w:val="32"/>
          <w:szCs w:val="32"/>
        </w:rPr>
        <w:t>专职教师</w:t>
      </w:r>
      <w:r w:rsidRPr="00580AE9">
        <w:rPr>
          <w:rFonts w:ascii="仿宋" w:eastAsia="仿宋" w:hAnsi="仿宋" w:hint="eastAsia"/>
          <w:sz w:val="32"/>
          <w:szCs w:val="32"/>
        </w:rPr>
        <w:t>，具有副高级及以上职称</w:t>
      </w:r>
      <w:r w:rsidR="00AF6B37" w:rsidRPr="00580AE9">
        <w:rPr>
          <w:rFonts w:ascii="仿宋" w:eastAsia="仿宋" w:hAnsi="仿宋" w:hint="eastAsia"/>
          <w:sz w:val="32"/>
          <w:szCs w:val="32"/>
        </w:rPr>
        <w:t>；主讲教师需具有讲师及以上职称；助教可由研究生担任，负责保障线上线下教学运行。</w:t>
      </w:r>
    </w:p>
    <w:p w:rsidR="00AF6B37" w:rsidRPr="00580AE9" w:rsidRDefault="00B54C0B" w:rsidP="008D2D54">
      <w:pPr>
        <w:ind w:firstLineChars="200" w:firstLine="640"/>
        <w:rPr>
          <w:rFonts w:ascii="仿宋" w:eastAsia="仿宋" w:hAnsi="仿宋"/>
          <w:sz w:val="32"/>
          <w:szCs w:val="32"/>
        </w:rPr>
      </w:pPr>
      <w:r w:rsidRPr="00580AE9">
        <w:rPr>
          <w:rFonts w:ascii="仿宋" w:eastAsia="仿宋" w:hAnsi="仿宋" w:hint="eastAsia"/>
          <w:sz w:val="32"/>
          <w:szCs w:val="32"/>
        </w:rPr>
        <w:t>课程团队结构合理、人员稳定，积极投身信息技术与教育教学深度融合的教学改革，能够按照规范的教学计划和要求，持续为学习者提供有效的教学服务，及时对课程内容进行更新和完善。</w:t>
      </w:r>
    </w:p>
    <w:p w:rsidR="00D91FBB" w:rsidRPr="00580AE9" w:rsidRDefault="00AF6B37" w:rsidP="008D2D54">
      <w:pPr>
        <w:ind w:firstLineChars="200" w:firstLine="643"/>
        <w:rPr>
          <w:rFonts w:ascii="仿宋" w:eastAsia="仿宋" w:hAnsi="仿宋"/>
          <w:sz w:val="32"/>
          <w:szCs w:val="32"/>
        </w:rPr>
      </w:pPr>
      <w:r w:rsidRPr="00580AE9">
        <w:rPr>
          <w:rFonts w:ascii="仿宋" w:eastAsia="仿宋" w:hAnsi="仿宋" w:hint="eastAsia"/>
          <w:b/>
          <w:sz w:val="32"/>
          <w:szCs w:val="32"/>
        </w:rPr>
        <w:t>第十条</w:t>
      </w:r>
      <w:r w:rsidRPr="00580AE9">
        <w:rPr>
          <w:rFonts w:ascii="仿宋" w:eastAsia="仿宋" w:hAnsi="仿宋" w:hint="eastAsia"/>
          <w:sz w:val="32"/>
          <w:szCs w:val="32"/>
        </w:rPr>
        <w:t xml:space="preserve">  </w:t>
      </w:r>
      <w:r w:rsidR="0044541A" w:rsidRPr="00580AE9">
        <w:rPr>
          <w:rFonts w:ascii="仿宋" w:eastAsia="仿宋" w:hAnsi="仿宋" w:hint="eastAsia"/>
          <w:sz w:val="32"/>
          <w:szCs w:val="32"/>
        </w:rPr>
        <w:t>教学设计</w:t>
      </w:r>
      <w:r w:rsidR="008D2D54" w:rsidRPr="00580AE9">
        <w:rPr>
          <w:rFonts w:ascii="仿宋" w:eastAsia="仿宋" w:hAnsi="仿宋" w:hint="eastAsia"/>
          <w:sz w:val="32"/>
          <w:szCs w:val="32"/>
        </w:rPr>
        <w:t>应</w:t>
      </w:r>
      <w:r w:rsidR="00C60579" w:rsidRPr="00580AE9">
        <w:rPr>
          <w:rFonts w:ascii="仿宋" w:eastAsia="仿宋" w:hAnsi="仿宋" w:hint="eastAsia"/>
          <w:sz w:val="32"/>
          <w:szCs w:val="32"/>
        </w:rPr>
        <w:t>遵循教学基本规律和学生成长规律</w:t>
      </w:r>
      <w:r w:rsidRPr="00580AE9">
        <w:rPr>
          <w:rFonts w:ascii="仿宋" w:eastAsia="仿宋" w:hAnsi="仿宋" w:hint="eastAsia"/>
          <w:sz w:val="32"/>
          <w:szCs w:val="32"/>
        </w:rPr>
        <w:t>，结合在线开放课程教学的特色与需求进行整体教学设计，</w:t>
      </w:r>
      <w:r w:rsidR="00C60579" w:rsidRPr="00580AE9">
        <w:rPr>
          <w:rFonts w:ascii="仿宋" w:eastAsia="仿宋" w:hAnsi="仿宋" w:hint="eastAsia"/>
          <w:sz w:val="32"/>
          <w:szCs w:val="32"/>
        </w:rPr>
        <w:t>以知识点为基础组织教学内容及其它环节。围绕课程教学目标，探索以学生为中心的课程教学组织新模式，构建教与学新型关系</w:t>
      </w:r>
      <w:r w:rsidR="00FF4FAC" w:rsidRPr="00580AE9">
        <w:rPr>
          <w:rFonts w:ascii="仿宋" w:eastAsia="仿宋" w:hAnsi="仿宋" w:hint="eastAsia"/>
          <w:sz w:val="32"/>
          <w:szCs w:val="32"/>
        </w:rPr>
        <w:t>；</w:t>
      </w:r>
      <w:r w:rsidR="00C60579" w:rsidRPr="00580AE9">
        <w:rPr>
          <w:rFonts w:ascii="仿宋" w:eastAsia="仿宋" w:hAnsi="仿宋" w:hint="eastAsia"/>
          <w:sz w:val="32"/>
          <w:szCs w:val="32"/>
        </w:rPr>
        <w:t>积极开展课程</w:t>
      </w:r>
      <w:r w:rsidR="00D91FBB" w:rsidRPr="00580AE9">
        <w:rPr>
          <w:rFonts w:ascii="仿宋" w:eastAsia="仿宋" w:hAnsi="仿宋" w:hint="eastAsia"/>
          <w:sz w:val="32"/>
          <w:szCs w:val="32"/>
        </w:rPr>
        <w:t>内容重构，科学设计教学环节，注重课程内容的选择和教学方法的创新</w:t>
      </w:r>
      <w:r w:rsidR="0044541A" w:rsidRPr="00580AE9">
        <w:rPr>
          <w:rFonts w:ascii="仿宋" w:eastAsia="仿宋" w:hAnsi="仿宋" w:hint="eastAsia"/>
          <w:sz w:val="32"/>
          <w:szCs w:val="32"/>
        </w:rPr>
        <w:t>。</w:t>
      </w:r>
    </w:p>
    <w:p w:rsidR="00FF4FAC" w:rsidRPr="00580AE9" w:rsidRDefault="00D91FBB" w:rsidP="008D2D54">
      <w:pPr>
        <w:ind w:firstLineChars="200" w:firstLine="640"/>
        <w:rPr>
          <w:rFonts w:ascii="仿宋" w:eastAsia="仿宋" w:hAnsi="仿宋"/>
          <w:sz w:val="32"/>
          <w:szCs w:val="32"/>
        </w:rPr>
      </w:pPr>
      <w:r w:rsidRPr="00580AE9">
        <w:rPr>
          <w:rFonts w:ascii="仿宋" w:eastAsia="仿宋" w:hAnsi="仿宋" w:hint="eastAsia"/>
          <w:sz w:val="32"/>
          <w:szCs w:val="32"/>
        </w:rPr>
        <w:t>具备完整的教学内容结构和知识体系，通过知识图谱将所有的知识点按合理结构呈现。各类基本资源均按照教学单元、专题或模块的框架，予以合理、有序的组织和配置，与知识点、技能点对应清晰。</w:t>
      </w:r>
    </w:p>
    <w:p w:rsidR="00FF4FAC" w:rsidRPr="00580AE9" w:rsidRDefault="00FF4FAC" w:rsidP="008D2D54">
      <w:pPr>
        <w:ind w:firstLine="570"/>
        <w:rPr>
          <w:rFonts w:ascii="仿宋" w:eastAsia="仿宋" w:hAnsi="仿宋"/>
          <w:sz w:val="32"/>
          <w:szCs w:val="32"/>
        </w:rPr>
      </w:pPr>
      <w:r w:rsidRPr="00580AE9">
        <w:rPr>
          <w:rFonts w:ascii="仿宋" w:eastAsia="仿宋" w:hAnsi="仿宋" w:hint="eastAsia"/>
          <w:b/>
          <w:sz w:val="32"/>
          <w:szCs w:val="32"/>
        </w:rPr>
        <w:t>第十一条</w:t>
      </w:r>
      <w:r w:rsidRPr="00580AE9">
        <w:rPr>
          <w:rFonts w:ascii="仿宋" w:eastAsia="仿宋" w:hAnsi="仿宋" w:hint="eastAsia"/>
          <w:sz w:val="32"/>
          <w:szCs w:val="32"/>
        </w:rPr>
        <w:t xml:space="preserve">  课程内容注重思想性、科学性和</w:t>
      </w:r>
      <w:r w:rsidR="00D91FBB" w:rsidRPr="00580AE9">
        <w:rPr>
          <w:rFonts w:ascii="仿宋" w:eastAsia="仿宋" w:hAnsi="仿宋" w:hint="eastAsia"/>
          <w:sz w:val="32"/>
          <w:szCs w:val="32"/>
        </w:rPr>
        <w:t>系统性</w:t>
      </w:r>
      <w:r w:rsidRPr="00580AE9">
        <w:rPr>
          <w:rFonts w:ascii="仿宋" w:eastAsia="仿宋" w:hAnsi="仿宋" w:hint="eastAsia"/>
          <w:sz w:val="32"/>
          <w:szCs w:val="32"/>
        </w:rPr>
        <w:t>，能够涵盖课程相关领域的基本问题、基本概念、基本原理、基本方法、基本技能、典型案例、综合应用、热点问题等核心</w:t>
      </w:r>
      <w:r w:rsidRPr="00580AE9">
        <w:rPr>
          <w:rFonts w:ascii="仿宋" w:eastAsia="仿宋" w:hAnsi="仿宋" w:hint="eastAsia"/>
          <w:sz w:val="32"/>
          <w:szCs w:val="32"/>
        </w:rPr>
        <w:lastRenderedPageBreak/>
        <w:t>内容，反映学科最新发展成果和教改教研成果，具有较高的科学水平。无危害国家安全、涉密及其他不适宜网络公开传播的内容，无侵犯他人知识产权内容。</w:t>
      </w:r>
    </w:p>
    <w:p w:rsidR="00FF4FAC" w:rsidRPr="00580AE9" w:rsidRDefault="00FF6C6C" w:rsidP="008D2D54">
      <w:pPr>
        <w:ind w:firstLine="570"/>
        <w:rPr>
          <w:rFonts w:ascii="仿宋" w:eastAsia="仿宋" w:hAnsi="仿宋"/>
          <w:sz w:val="32"/>
          <w:szCs w:val="32"/>
        </w:rPr>
      </w:pPr>
      <w:r w:rsidRPr="00580AE9">
        <w:rPr>
          <w:rFonts w:ascii="仿宋" w:eastAsia="仿宋" w:hAnsi="仿宋" w:hint="eastAsia"/>
          <w:sz w:val="32"/>
          <w:szCs w:val="32"/>
        </w:rPr>
        <w:t>课程内容</w:t>
      </w:r>
      <w:r w:rsidR="00FF4FAC" w:rsidRPr="00580AE9">
        <w:rPr>
          <w:rFonts w:ascii="仿宋" w:eastAsia="仿宋" w:hAnsi="仿宋" w:hint="eastAsia"/>
          <w:sz w:val="32"/>
          <w:szCs w:val="32"/>
        </w:rPr>
        <w:t>应包括课程介绍、负责人介绍、教学大纲、授课视频、演示文稿、教学课件、课程公告、测验和作业、考试等教学活动</w:t>
      </w:r>
      <w:r w:rsidR="00D91FBB" w:rsidRPr="00580AE9">
        <w:rPr>
          <w:rFonts w:ascii="仿宋" w:eastAsia="仿宋" w:hAnsi="仿宋" w:hint="eastAsia"/>
          <w:sz w:val="32"/>
          <w:szCs w:val="32"/>
        </w:rPr>
        <w:t>必需的资源，以及满足本校教学和各类学习者自主学习需求的参考资料</w:t>
      </w:r>
      <w:r w:rsidR="00FF4FAC" w:rsidRPr="00580AE9">
        <w:rPr>
          <w:rFonts w:ascii="仿宋" w:eastAsia="仿宋" w:hAnsi="仿宋" w:hint="eastAsia"/>
          <w:sz w:val="32"/>
          <w:szCs w:val="32"/>
        </w:rPr>
        <w:t>，具备在线学习、作业、考试、答疑和讨论等功能。课程</w:t>
      </w:r>
      <w:r w:rsidRPr="00580AE9">
        <w:rPr>
          <w:rFonts w:ascii="仿宋" w:eastAsia="仿宋" w:hAnsi="仿宋" w:hint="eastAsia"/>
          <w:sz w:val="32"/>
          <w:szCs w:val="32"/>
        </w:rPr>
        <w:t>制作标准参照</w:t>
      </w:r>
      <w:r w:rsidR="00FF4FAC" w:rsidRPr="00580AE9">
        <w:rPr>
          <w:rFonts w:ascii="仿宋" w:eastAsia="仿宋" w:hAnsi="仿宋" w:hint="eastAsia"/>
          <w:sz w:val="32"/>
          <w:szCs w:val="32"/>
        </w:rPr>
        <w:t>《</w:t>
      </w:r>
      <w:r w:rsidR="00D91FBB" w:rsidRPr="00580AE9">
        <w:rPr>
          <w:rFonts w:ascii="仿宋" w:eastAsia="仿宋" w:hAnsi="仿宋" w:hint="eastAsia"/>
          <w:sz w:val="32"/>
          <w:szCs w:val="32"/>
        </w:rPr>
        <w:t>安徽省MOOC示范项目课程建设规范及标准</w:t>
      </w:r>
      <w:r w:rsidR="00FF4FAC" w:rsidRPr="00580AE9">
        <w:rPr>
          <w:rFonts w:ascii="仿宋" w:eastAsia="仿宋" w:hAnsi="仿宋" w:hint="eastAsia"/>
          <w:sz w:val="32"/>
          <w:szCs w:val="32"/>
        </w:rPr>
        <w:t>》</w:t>
      </w:r>
      <w:r w:rsidRPr="00580AE9">
        <w:rPr>
          <w:rFonts w:ascii="仿宋" w:eastAsia="仿宋" w:hAnsi="仿宋" w:hint="eastAsia"/>
          <w:sz w:val="32"/>
          <w:szCs w:val="32"/>
        </w:rPr>
        <w:t>执行</w:t>
      </w:r>
      <w:r w:rsidR="00FF4FAC" w:rsidRPr="00580AE9">
        <w:rPr>
          <w:rFonts w:ascii="仿宋" w:eastAsia="仿宋" w:hAnsi="仿宋" w:hint="eastAsia"/>
          <w:sz w:val="32"/>
          <w:szCs w:val="32"/>
        </w:rPr>
        <w:t>。</w:t>
      </w:r>
    </w:p>
    <w:p w:rsidR="00FF6C6C" w:rsidRPr="00580AE9" w:rsidRDefault="00B22421" w:rsidP="008D2D54">
      <w:pPr>
        <w:jc w:val="center"/>
        <w:rPr>
          <w:rFonts w:ascii="仿宋" w:eastAsia="仿宋" w:hAnsi="仿宋"/>
          <w:b/>
          <w:sz w:val="32"/>
          <w:szCs w:val="32"/>
        </w:rPr>
      </w:pPr>
      <w:r w:rsidRPr="00580AE9">
        <w:rPr>
          <w:rFonts w:ascii="仿宋" w:eastAsia="仿宋" w:hAnsi="仿宋" w:hint="eastAsia"/>
          <w:b/>
          <w:sz w:val="32"/>
          <w:szCs w:val="32"/>
        </w:rPr>
        <w:t>第五章 建设与验收</w:t>
      </w:r>
    </w:p>
    <w:p w:rsidR="00B22421" w:rsidRPr="00580AE9" w:rsidRDefault="00B22421" w:rsidP="008D2D54">
      <w:pPr>
        <w:ind w:firstLine="570"/>
        <w:rPr>
          <w:rFonts w:ascii="仿宋" w:eastAsia="仿宋" w:hAnsi="仿宋"/>
          <w:sz w:val="32"/>
          <w:szCs w:val="32"/>
        </w:rPr>
      </w:pPr>
      <w:r w:rsidRPr="00580AE9">
        <w:rPr>
          <w:rFonts w:ascii="仿宋" w:eastAsia="仿宋" w:hAnsi="仿宋" w:hint="eastAsia"/>
          <w:b/>
          <w:sz w:val="32"/>
          <w:szCs w:val="32"/>
        </w:rPr>
        <w:t>第十二条</w:t>
      </w:r>
      <w:r w:rsidRPr="00580AE9">
        <w:rPr>
          <w:rFonts w:ascii="仿宋" w:eastAsia="仿宋" w:hAnsi="仿宋" w:hint="eastAsia"/>
          <w:sz w:val="32"/>
          <w:szCs w:val="32"/>
        </w:rPr>
        <w:t xml:space="preserve">  </w:t>
      </w:r>
      <w:r w:rsidR="0021091E" w:rsidRPr="00580AE9">
        <w:rPr>
          <w:rFonts w:ascii="仿宋" w:eastAsia="仿宋" w:hAnsi="仿宋" w:hint="eastAsia"/>
          <w:sz w:val="32"/>
          <w:szCs w:val="32"/>
        </w:rPr>
        <w:t>校级</w:t>
      </w:r>
      <w:r w:rsidRPr="00580AE9">
        <w:rPr>
          <w:rFonts w:ascii="仿宋" w:eastAsia="仿宋" w:hAnsi="仿宋" w:hint="eastAsia"/>
          <w:sz w:val="32"/>
          <w:szCs w:val="32"/>
        </w:rPr>
        <w:t>在线开放课程以立项的方式</w:t>
      </w:r>
      <w:r w:rsidR="001865B0" w:rsidRPr="00580AE9">
        <w:rPr>
          <w:rFonts w:ascii="仿宋" w:eastAsia="仿宋" w:hAnsi="仿宋" w:hint="eastAsia"/>
          <w:sz w:val="32"/>
          <w:szCs w:val="32"/>
        </w:rPr>
        <w:t>进行</w:t>
      </w:r>
      <w:r w:rsidRPr="00580AE9">
        <w:rPr>
          <w:rFonts w:ascii="仿宋" w:eastAsia="仿宋" w:hAnsi="仿宋" w:hint="eastAsia"/>
          <w:sz w:val="32"/>
          <w:szCs w:val="32"/>
        </w:rPr>
        <w:t>建设</w:t>
      </w:r>
      <w:r w:rsidR="001865B0" w:rsidRPr="00580AE9">
        <w:rPr>
          <w:rFonts w:ascii="仿宋" w:eastAsia="仿宋" w:hAnsi="仿宋" w:hint="eastAsia"/>
          <w:sz w:val="32"/>
          <w:szCs w:val="32"/>
        </w:rPr>
        <w:t>，纳入质量工程项目进行统一管理，申报和验收均与校级质量工程项目同步进行。</w:t>
      </w:r>
    </w:p>
    <w:p w:rsidR="009C3663" w:rsidRPr="00580AE9" w:rsidRDefault="009C3663" w:rsidP="008D2D54">
      <w:pPr>
        <w:ind w:firstLine="570"/>
        <w:rPr>
          <w:rFonts w:ascii="仿宋" w:eastAsia="仿宋" w:hAnsi="仿宋"/>
          <w:sz w:val="32"/>
          <w:szCs w:val="32"/>
        </w:rPr>
      </w:pPr>
      <w:r w:rsidRPr="00580AE9">
        <w:rPr>
          <w:rFonts w:ascii="仿宋" w:eastAsia="仿宋" w:hAnsi="仿宋" w:hint="eastAsia"/>
          <w:b/>
          <w:sz w:val="32"/>
          <w:szCs w:val="32"/>
        </w:rPr>
        <w:t>第十三条</w:t>
      </w:r>
      <w:r w:rsidRPr="00580AE9">
        <w:rPr>
          <w:rFonts w:ascii="仿宋" w:eastAsia="仿宋" w:hAnsi="仿宋" w:hint="eastAsia"/>
          <w:sz w:val="32"/>
          <w:szCs w:val="32"/>
        </w:rPr>
        <w:t xml:space="preserve">  立项课程建设任务主要有：完成在线开放课程内容重构、教学活动设计、教学资源编制和视频录制，并在校内MOOC</w:t>
      </w:r>
      <w:r w:rsidR="0021091E" w:rsidRPr="00580AE9">
        <w:rPr>
          <w:rFonts w:ascii="仿宋" w:eastAsia="仿宋" w:hAnsi="仿宋" w:hint="eastAsia"/>
          <w:sz w:val="32"/>
          <w:szCs w:val="32"/>
        </w:rPr>
        <w:t>平台上线</w:t>
      </w:r>
      <w:r w:rsidRPr="00580AE9">
        <w:rPr>
          <w:rFonts w:ascii="仿宋" w:eastAsia="仿宋" w:hAnsi="仿宋" w:hint="eastAsia"/>
          <w:sz w:val="32"/>
          <w:szCs w:val="32"/>
        </w:rPr>
        <w:t>运行；同时充分利用在线开放课程资源，面向本校学生开展混合式教学改革，形成较为完善的在线学习与课堂教学相结合的教学实施方案（设置合理的线上、线下学时分配比例，教学环节安排以及考核方式等）。</w:t>
      </w:r>
    </w:p>
    <w:p w:rsidR="001865B0" w:rsidRPr="00580AE9" w:rsidRDefault="009C3663" w:rsidP="008D2D54">
      <w:pPr>
        <w:ind w:firstLine="570"/>
        <w:rPr>
          <w:rFonts w:ascii="仿宋" w:eastAsia="仿宋" w:hAnsi="仿宋"/>
          <w:sz w:val="32"/>
          <w:szCs w:val="32"/>
        </w:rPr>
      </w:pPr>
      <w:r w:rsidRPr="00580AE9">
        <w:rPr>
          <w:rFonts w:ascii="仿宋" w:eastAsia="仿宋" w:hAnsi="仿宋" w:hint="eastAsia"/>
          <w:b/>
          <w:sz w:val="32"/>
          <w:szCs w:val="32"/>
        </w:rPr>
        <w:t>第十</w:t>
      </w:r>
      <w:r w:rsidR="0021091E" w:rsidRPr="00580AE9">
        <w:rPr>
          <w:rFonts w:ascii="仿宋" w:eastAsia="仿宋" w:hAnsi="仿宋" w:hint="eastAsia"/>
          <w:b/>
          <w:sz w:val="32"/>
          <w:szCs w:val="32"/>
        </w:rPr>
        <w:t>四</w:t>
      </w:r>
      <w:r w:rsidRPr="00580AE9">
        <w:rPr>
          <w:rFonts w:ascii="仿宋" w:eastAsia="仿宋" w:hAnsi="仿宋" w:hint="eastAsia"/>
          <w:b/>
          <w:sz w:val="32"/>
          <w:szCs w:val="32"/>
        </w:rPr>
        <w:t>条</w:t>
      </w:r>
      <w:r w:rsidRPr="00580AE9">
        <w:rPr>
          <w:rFonts w:ascii="仿宋" w:eastAsia="仿宋" w:hAnsi="仿宋" w:hint="eastAsia"/>
          <w:sz w:val="32"/>
          <w:szCs w:val="32"/>
        </w:rPr>
        <w:t xml:space="preserve">  </w:t>
      </w:r>
      <w:r w:rsidR="001865B0" w:rsidRPr="00580AE9">
        <w:rPr>
          <w:rFonts w:ascii="仿宋" w:eastAsia="仿宋" w:hAnsi="仿宋" w:hint="eastAsia"/>
          <w:sz w:val="32"/>
          <w:szCs w:val="32"/>
        </w:rPr>
        <w:t>在线开放课程</w:t>
      </w:r>
      <w:r w:rsidR="0021091E" w:rsidRPr="00580AE9">
        <w:rPr>
          <w:rFonts w:ascii="仿宋" w:eastAsia="仿宋" w:hAnsi="仿宋" w:hint="eastAsia"/>
          <w:sz w:val="32"/>
          <w:szCs w:val="32"/>
        </w:rPr>
        <w:t>建设周期一般为1年（从立项到上线运行）</w:t>
      </w:r>
      <w:r w:rsidR="001865B0" w:rsidRPr="00580AE9">
        <w:rPr>
          <w:rFonts w:ascii="仿宋" w:eastAsia="仿宋" w:hAnsi="仿宋" w:hint="eastAsia"/>
          <w:sz w:val="32"/>
          <w:szCs w:val="32"/>
        </w:rPr>
        <w:t>。</w:t>
      </w:r>
      <w:r w:rsidRPr="00580AE9">
        <w:rPr>
          <w:rFonts w:ascii="仿宋" w:eastAsia="仿宋" w:hAnsi="仿宋" w:hint="eastAsia"/>
          <w:sz w:val="32"/>
          <w:szCs w:val="32"/>
        </w:rPr>
        <w:t>课程负责人需安排好课程建设进度，如期完成建设任务，接受检查验收。</w:t>
      </w:r>
      <w:r w:rsidR="001865B0" w:rsidRPr="00580AE9">
        <w:rPr>
          <w:rFonts w:ascii="仿宋" w:eastAsia="仿宋" w:hAnsi="仿宋" w:hint="eastAsia"/>
          <w:sz w:val="32"/>
          <w:szCs w:val="32"/>
        </w:rPr>
        <w:t>放弃建设或未按要求结题的，取</w:t>
      </w:r>
      <w:r w:rsidR="001865B0" w:rsidRPr="00580AE9">
        <w:rPr>
          <w:rFonts w:ascii="仿宋" w:eastAsia="仿宋" w:hAnsi="仿宋" w:hint="eastAsia"/>
          <w:sz w:val="32"/>
          <w:szCs w:val="32"/>
        </w:rPr>
        <w:lastRenderedPageBreak/>
        <w:t>消校级教学项目称号，原则上两年内不得再次申报在线课程建设项目。结题后的课程需按要求于</w:t>
      </w:r>
      <w:r w:rsidRPr="00580AE9">
        <w:rPr>
          <w:rFonts w:ascii="仿宋" w:eastAsia="仿宋" w:hAnsi="仿宋"/>
          <w:sz w:val="32"/>
          <w:szCs w:val="32"/>
        </w:rPr>
        <w:t>3</w:t>
      </w:r>
      <w:r w:rsidRPr="00580AE9">
        <w:rPr>
          <w:rFonts w:ascii="仿宋" w:eastAsia="仿宋" w:hAnsi="仿宋" w:hint="eastAsia"/>
          <w:sz w:val="32"/>
          <w:szCs w:val="32"/>
        </w:rPr>
        <w:t>个月内在国内主流慕课</w:t>
      </w:r>
      <w:r w:rsidR="001865B0" w:rsidRPr="00580AE9">
        <w:rPr>
          <w:rFonts w:ascii="仿宋" w:eastAsia="仿宋" w:hAnsi="仿宋" w:hint="eastAsia"/>
          <w:sz w:val="32"/>
          <w:szCs w:val="32"/>
        </w:rPr>
        <w:t>平台上线运行。</w:t>
      </w:r>
    </w:p>
    <w:p w:rsidR="0021091E" w:rsidRPr="00580AE9" w:rsidRDefault="0021091E" w:rsidP="008D2D54">
      <w:pPr>
        <w:ind w:firstLine="570"/>
        <w:rPr>
          <w:rFonts w:ascii="仿宋" w:eastAsia="仿宋" w:hAnsi="仿宋"/>
          <w:sz w:val="32"/>
          <w:szCs w:val="32"/>
        </w:rPr>
      </w:pPr>
      <w:r w:rsidRPr="00580AE9">
        <w:rPr>
          <w:rFonts w:ascii="仿宋" w:eastAsia="仿宋" w:hAnsi="仿宋" w:hint="eastAsia"/>
          <w:b/>
          <w:sz w:val="32"/>
          <w:szCs w:val="32"/>
        </w:rPr>
        <w:t>第十五条</w:t>
      </w:r>
      <w:r w:rsidRPr="00580AE9">
        <w:rPr>
          <w:rFonts w:ascii="仿宋" w:eastAsia="仿宋" w:hAnsi="仿宋" w:hint="eastAsia"/>
          <w:sz w:val="32"/>
          <w:szCs w:val="32"/>
        </w:rPr>
        <w:t xml:space="preserve">  省级在线开放课程和国家级在线开放课程从校级在线开放课程中择优遴选推荐。</w:t>
      </w:r>
    </w:p>
    <w:p w:rsidR="001865B0" w:rsidRPr="00580AE9" w:rsidRDefault="0021091E" w:rsidP="008D2D54">
      <w:pPr>
        <w:jc w:val="center"/>
        <w:rPr>
          <w:rFonts w:ascii="仿宋" w:eastAsia="仿宋" w:hAnsi="仿宋"/>
          <w:b/>
          <w:sz w:val="32"/>
          <w:szCs w:val="32"/>
        </w:rPr>
      </w:pPr>
      <w:r w:rsidRPr="00580AE9">
        <w:rPr>
          <w:rFonts w:ascii="仿宋" w:eastAsia="仿宋" w:hAnsi="仿宋" w:hint="eastAsia"/>
          <w:b/>
          <w:sz w:val="32"/>
          <w:szCs w:val="32"/>
        </w:rPr>
        <w:t>第六章</w:t>
      </w:r>
      <w:r w:rsidR="00580AE9">
        <w:rPr>
          <w:rFonts w:ascii="仿宋" w:eastAsia="仿宋" w:hAnsi="仿宋" w:hint="eastAsia"/>
          <w:b/>
          <w:sz w:val="32"/>
          <w:szCs w:val="32"/>
        </w:rPr>
        <w:t xml:space="preserve"> </w:t>
      </w:r>
      <w:r w:rsidRPr="00580AE9">
        <w:rPr>
          <w:rFonts w:ascii="仿宋" w:eastAsia="仿宋" w:hAnsi="仿宋" w:hint="eastAsia"/>
          <w:b/>
          <w:sz w:val="32"/>
          <w:szCs w:val="32"/>
        </w:rPr>
        <w:t>运行与管理</w:t>
      </w:r>
    </w:p>
    <w:p w:rsidR="00DA390C" w:rsidRPr="00580AE9" w:rsidRDefault="00DA390C" w:rsidP="008D2D54">
      <w:pPr>
        <w:ind w:firstLineChars="200" w:firstLine="643"/>
        <w:rPr>
          <w:rFonts w:ascii="仿宋" w:eastAsia="仿宋" w:hAnsi="仿宋"/>
          <w:sz w:val="32"/>
          <w:szCs w:val="32"/>
        </w:rPr>
      </w:pPr>
      <w:r w:rsidRPr="00580AE9">
        <w:rPr>
          <w:rFonts w:ascii="仿宋" w:eastAsia="仿宋" w:hAnsi="仿宋" w:hint="eastAsia"/>
          <w:b/>
          <w:sz w:val="32"/>
          <w:szCs w:val="32"/>
        </w:rPr>
        <w:t>第</w:t>
      </w:r>
      <w:r w:rsidR="008A03AE" w:rsidRPr="00580AE9">
        <w:rPr>
          <w:rFonts w:ascii="仿宋" w:eastAsia="仿宋" w:hAnsi="仿宋" w:hint="eastAsia"/>
          <w:b/>
          <w:sz w:val="32"/>
          <w:szCs w:val="32"/>
        </w:rPr>
        <w:t>十六</w:t>
      </w:r>
      <w:r w:rsidRPr="00580AE9">
        <w:rPr>
          <w:rFonts w:ascii="仿宋" w:eastAsia="仿宋" w:hAnsi="仿宋" w:hint="eastAsia"/>
          <w:b/>
          <w:sz w:val="32"/>
          <w:szCs w:val="32"/>
        </w:rPr>
        <w:t>条</w:t>
      </w:r>
      <w:r w:rsidRPr="00580AE9">
        <w:rPr>
          <w:rFonts w:ascii="仿宋" w:eastAsia="仿宋" w:hAnsi="仿宋" w:hint="eastAsia"/>
          <w:sz w:val="32"/>
          <w:szCs w:val="32"/>
        </w:rPr>
        <w:t xml:space="preserve">  在线开放课程是学校支持下的教师岗位工作成果，其知识产权归学校所有，凡在校内开展的教学活动均具有使用权。</w:t>
      </w:r>
    </w:p>
    <w:p w:rsidR="00ED32EB" w:rsidRPr="00580AE9" w:rsidRDefault="00ED32EB" w:rsidP="008D2D54">
      <w:pPr>
        <w:ind w:firstLineChars="200" w:firstLine="643"/>
        <w:rPr>
          <w:rFonts w:ascii="仿宋" w:eastAsia="仿宋" w:hAnsi="仿宋"/>
          <w:sz w:val="32"/>
          <w:szCs w:val="32"/>
        </w:rPr>
      </w:pPr>
      <w:r w:rsidRPr="00580AE9">
        <w:rPr>
          <w:rFonts w:ascii="仿宋" w:eastAsia="仿宋" w:hAnsi="仿宋" w:hint="eastAsia"/>
          <w:b/>
          <w:sz w:val="32"/>
          <w:szCs w:val="32"/>
        </w:rPr>
        <w:t>第</w:t>
      </w:r>
      <w:r w:rsidR="008D2D54" w:rsidRPr="00580AE9">
        <w:rPr>
          <w:rFonts w:ascii="仿宋" w:eastAsia="仿宋" w:hAnsi="仿宋" w:hint="eastAsia"/>
          <w:b/>
          <w:sz w:val="32"/>
          <w:szCs w:val="32"/>
        </w:rPr>
        <w:t>十七</w:t>
      </w:r>
      <w:r w:rsidRPr="00580AE9">
        <w:rPr>
          <w:rFonts w:ascii="仿宋" w:eastAsia="仿宋" w:hAnsi="仿宋" w:hint="eastAsia"/>
          <w:b/>
          <w:sz w:val="32"/>
          <w:szCs w:val="32"/>
        </w:rPr>
        <w:t>条</w:t>
      </w:r>
      <w:r w:rsidR="008D2D54" w:rsidRPr="00580AE9">
        <w:rPr>
          <w:rFonts w:ascii="仿宋" w:eastAsia="仿宋" w:hAnsi="仿宋" w:hint="eastAsia"/>
          <w:sz w:val="32"/>
          <w:szCs w:val="32"/>
        </w:rPr>
        <w:t xml:space="preserve"> </w:t>
      </w:r>
      <w:r w:rsidRPr="00580AE9">
        <w:rPr>
          <w:rFonts w:ascii="仿宋" w:eastAsia="仿宋" w:hAnsi="仿宋" w:hint="eastAsia"/>
          <w:sz w:val="32"/>
          <w:szCs w:val="32"/>
        </w:rPr>
        <w:t xml:space="preserve"> 在线开放课程在校外MOOC平台上线后，面向社会提供教学服务应不少于3年，且每年至少在线上完整运行1轮。开课期间，课程负责人及其教学团队应维护课程论坛、讨论区和答疑区，保证课程教学中的问题得以及时解决，为学习者提供优质的教学支持服务和个性化指导，全面深入分析学习状态数据，关注学习者的评价和反馈，并持续对在线运行课程进行改进和优化。</w:t>
      </w:r>
    </w:p>
    <w:p w:rsidR="008A03AE" w:rsidRPr="00580AE9" w:rsidRDefault="00DA390C" w:rsidP="008D2D54">
      <w:pPr>
        <w:ind w:firstLineChars="200" w:firstLine="643"/>
        <w:rPr>
          <w:rFonts w:ascii="仿宋" w:eastAsia="仿宋" w:hAnsi="仿宋"/>
          <w:sz w:val="32"/>
          <w:szCs w:val="32"/>
        </w:rPr>
      </w:pPr>
      <w:r w:rsidRPr="00580AE9">
        <w:rPr>
          <w:rFonts w:ascii="仿宋" w:eastAsia="仿宋" w:hAnsi="仿宋" w:hint="eastAsia"/>
          <w:b/>
          <w:sz w:val="32"/>
          <w:szCs w:val="32"/>
        </w:rPr>
        <w:t>第</w:t>
      </w:r>
      <w:r w:rsidR="008A03AE" w:rsidRPr="00580AE9">
        <w:rPr>
          <w:rFonts w:ascii="仿宋" w:eastAsia="仿宋" w:hAnsi="仿宋" w:hint="eastAsia"/>
          <w:b/>
          <w:sz w:val="32"/>
          <w:szCs w:val="32"/>
        </w:rPr>
        <w:t>十</w:t>
      </w:r>
      <w:r w:rsidR="008D2D54" w:rsidRPr="00580AE9">
        <w:rPr>
          <w:rFonts w:ascii="仿宋" w:eastAsia="仿宋" w:hAnsi="仿宋" w:hint="eastAsia"/>
          <w:b/>
          <w:sz w:val="32"/>
          <w:szCs w:val="32"/>
        </w:rPr>
        <w:t>八</w:t>
      </w:r>
      <w:r w:rsidRPr="00580AE9">
        <w:rPr>
          <w:rFonts w:ascii="仿宋" w:eastAsia="仿宋" w:hAnsi="仿宋" w:hint="eastAsia"/>
          <w:b/>
          <w:sz w:val="32"/>
          <w:szCs w:val="32"/>
        </w:rPr>
        <w:t>条</w:t>
      </w:r>
      <w:r w:rsidRPr="00580AE9">
        <w:rPr>
          <w:rFonts w:ascii="仿宋" w:eastAsia="仿宋" w:hAnsi="仿宋" w:hint="eastAsia"/>
          <w:sz w:val="32"/>
          <w:szCs w:val="32"/>
        </w:rPr>
        <w:t xml:space="preserve">  在线开放课程完成建设并上线后，</w:t>
      </w:r>
      <w:r w:rsidR="008A03AE" w:rsidRPr="00580AE9">
        <w:rPr>
          <w:rFonts w:ascii="仿宋" w:eastAsia="仿宋" w:hAnsi="仿宋" w:hint="eastAsia"/>
          <w:sz w:val="32"/>
          <w:szCs w:val="32"/>
        </w:rPr>
        <w:t>必</w:t>
      </w:r>
      <w:r w:rsidRPr="00580AE9">
        <w:rPr>
          <w:rFonts w:ascii="仿宋" w:eastAsia="仿宋" w:hAnsi="仿宋" w:hint="eastAsia"/>
          <w:sz w:val="32"/>
          <w:szCs w:val="32"/>
        </w:rPr>
        <w:t>须依托学校MOOC平台</w:t>
      </w:r>
      <w:r w:rsidR="008A03AE" w:rsidRPr="00580AE9">
        <w:rPr>
          <w:rFonts w:ascii="仿宋" w:eastAsia="仿宋" w:hAnsi="仿宋" w:hint="eastAsia"/>
          <w:sz w:val="32"/>
          <w:szCs w:val="32"/>
        </w:rPr>
        <w:t>结合实体课堂开展线上、线下相结合的混合式教学，</w:t>
      </w:r>
      <w:r w:rsidRPr="00580AE9">
        <w:rPr>
          <w:rFonts w:ascii="仿宋" w:eastAsia="仿宋" w:hAnsi="仿宋" w:hint="eastAsia"/>
          <w:sz w:val="32"/>
          <w:szCs w:val="32"/>
        </w:rPr>
        <w:t>推进教学方式和考核方式改革</w:t>
      </w:r>
      <w:r w:rsidR="009F0103" w:rsidRPr="00580AE9">
        <w:rPr>
          <w:rFonts w:ascii="仿宋" w:eastAsia="仿宋" w:hAnsi="仿宋" w:hint="eastAsia"/>
          <w:sz w:val="32"/>
          <w:szCs w:val="32"/>
        </w:rPr>
        <w:t>，混合教学必须采用小班教学，人数不得超过50人</w:t>
      </w:r>
      <w:r w:rsidRPr="00580AE9">
        <w:rPr>
          <w:rFonts w:ascii="仿宋" w:eastAsia="仿宋" w:hAnsi="仿宋" w:hint="eastAsia"/>
          <w:sz w:val="32"/>
          <w:szCs w:val="32"/>
        </w:rPr>
        <w:t>。</w:t>
      </w:r>
    </w:p>
    <w:p w:rsidR="008A03AE" w:rsidRPr="00580AE9" w:rsidRDefault="008A03AE" w:rsidP="008D2D54">
      <w:pPr>
        <w:ind w:firstLineChars="200" w:firstLine="643"/>
        <w:rPr>
          <w:rFonts w:ascii="仿宋" w:eastAsia="仿宋" w:hAnsi="仿宋"/>
          <w:sz w:val="32"/>
          <w:szCs w:val="32"/>
        </w:rPr>
      </w:pPr>
      <w:r w:rsidRPr="00580AE9">
        <w:rPr>
          <w:rFonts w:ascii="仿宋" w:eastAsia="仿宋" w:hAnsi="仿宋"/>
          <w:b/>
          <w:sz w:val="32"/>
          <w:szCs w:val="32"/>
        </w:rPr>
        <w:t>第十</w:t>
      </w:r>
      <w:r w:rsidR="008D2D54" w:rsidRPr="00580AE9">
        <w:rPr>
          <w:rFonts w:ascii="仿宋" w:eastAsia="仿宋" w:hAnsi="仿宋" w:hint="eastAsia"/>
          <w:b/>
          <w:sz w:val="32"/>
          <w:szCs w:val="32"/>
        </w:rPr>
        <w:t>九</w:t>
      </w:r>
      <w:r w:rsidRPr="00580AE9">
        <w:rPr>
          <w:rFonts w:ascii="仿宋" w:eastAsia="仿宋" w:hAnsi="仿宋"/>
          <w:b/>
          <w:sz w:val="32"/>
          <w:szCs w:val="32"/>
        </w:rPr>
        <w:t>条</w:t>
      </w:r>
      <w:r w:rsidRPr="00580AE9">
        <w:rPr>
          <w:rFonts w:ascii="仿宋" w:eastAsia="仿宋" w:hAnsi="仿宋" w:hint="eastAsia"/>
          <w:sz w:val="32"/>
          <w:szCs w:val="32"/>
        </w:rPr>
        <w:t xml:space="preserve">  开展混合式教学的课程，</w:t>
      </w:r>
      <w:r w:rsidR="008E2891" w:rsidRPr="00580AE9">
        <w:rPr>
          <w:rFonts w:ascii="仿宋" w:eastAsia="仿宋" w:hAnsi="仿宋" w:hint="eastAsia"/>
          <w:sz w:val="32"/>
          <w:szCs w:val="32"/>
        </w:rPr>
        <w:t>需设置合理的线上、线下</w:t>
      </w:r>
      <w:r w:rsidR="00872B55" w:rsidRPr="00580AE9">
        <w:rPr>
          <w:rFonts w:ascii="仿宋" w:eastAsia="仿宋" w:hAnsi="仿宋" w:hint="eastAsia"/>
          <w:sz w:val="32"/>
          <w:szCs w:val="32"/>
        </w:rPr>
        <w:t>学时分配比例</w:t>
      </w:r>
      <w:r w:rsidR="008E2891" w:rsidRPr="00580AE9">
        <w:rPr>
          <w:rFonts w:ascii="仿宋" w:eastAsia="仿宋" w:hAnsi="仿宋" w:hint="eastAsia"/>
          <w:sz w:val="32"/>
          <w:szCs w:val="32"/>
        </w:rPr>
        <w:t>及考核方式，</w:t>
      </w:r>
      <w:r w:rsidRPr="00580AE9">
        <w:rPr>
          <w:rFonts w:ascii="仿宋" w:eastAsia="仿宋" w:hAnsi="仿宋" w:hint="eastAsia"/>
          <w:sz w:val="32"/>
          <w:szCs w:val="32"/>
        </w:rPr>
        <w:t>允许适当缩减学生课堂内学</w:t>
      </w:r>
      <w:r w:rsidRPr="00580AE9">
        <w:rPr>
          <w:rFonts w:ascii="仿宋" w:eastAsia="仿宋" w:hAnsi="仿宋" w:hint="eastAsia"/>
          <w:sz w:val="32"/>
          <w:szCs w:val="32"/>
        </w:rPr>
        <w:lastRenderedPageBreak/>
        <w:t>时，原则上不得超过课程总学时的1/</w:t>
      </w:r>
      <w:r w:rsidR="003A572C" w:rsidRPr="00580AE9">
        <w:rPr>
          <w:rFonts w:ascii="仿宋" w:eastAsia="仿宋" w:hAnsi="仿宋"/>
          <w:sz w:val="32"/>
          <w:szCs w:val="32"/>
        </w:rPr>
        <w:t>3</w:t>
      </w:r>
      <w:r w:rsidRPr="00580AE9">
        <w:rPr>
          <w:rFonts w:ascii="仿宋" w:eastAsia="仿宋" w:hAnsi="仿宋" w:hint="eastAsia"/>
          <w:sz w:val="32"/>
          <w:szCs w:val="32"/>
        </w:rPr>
        <w:t>。首次以混合式教学模式开课的课程，其教学计划须经所在院系审批通过后报教务处备案。开课时必须标注“混合式教学课程”、确定线下课堂教学的上课时间，并在课程大纲中明确线上和线下混合式教学的具体安排，为学生选课和课程管理提供依据。</w:t>
      </w:r>
      <w:r w:rsidR="00514D7A" w:rsidRPr="00580AE9">
        <w:rPr>
          <w:rFonts w:ascii="仿宋" w:eastAsia="仿宋" w:hAnsi="仿宋" w:hint="eastAsia"/>
          <w:sz w:val="32"/>
          <w:szCs w:val="32"/>
        </w:rPr>
        <w:t>同一专业的同一门课程针对不同班级实施混合式教学模式，课程考核中涉及卷面考试的，试卷必须一致。</w:t>
      </w:r>
    </w:p>
    <w:p w:rsidR="00514D7A" w:rsidRPr="00580AE9" w:rsidRDefault="00B24C1C" w:rsidP="008D2D54">
      <w:pPr>
        <w:ind w:firstLineChars="200" w:firstLine="643"/>
        <w:rPr>
          <w:rFonts w:ascii="仿宋" w:eastAsia="仿宋" w:hAnsi="仿宋"/>
          <w:sz w:val="32"/>
          <w:szCs w:val="32"/>
        </w:rPr>
      </w:pPr>
      <w:r w:rsidRPr="009C7F04">
        <w:rPr>
          <w:rFonts w:ascii="仿宋" w:eastAsia="仿宋" w:hAnsi="仿宋" w:hint="eastAsia"/>
          <w:b/>
          <w:sz w:val="32"/>
          <w:szCs w:val="32"/>
        </w:rPr>
        <w:t>第</w:t>
      </w:r>
      <w:r w:rsidR="008D2D54" w:rsidRPr="009C7F04">
        <w:rPr>
          <w:rFonts w:ascii="仿宋" w:eastAsia="仿宋" w:hAnsi="仿宋" w:hint="eastAsia"/>
          <w:b/>
          <w:sz w:val="32"/>
          <w:szCs w:val="32"/>
        </w:rPr>
        <w:t>二十</w:t>
      </w:r>
      <w:r w:rsidRPr="009C7F04">
        <w:rPr>
          <w:rFonts w:ascii="仿宋" w:eastAsia="仿宋" w:hAnsi="仿宋" w:hint="eastAsia"/>
          <w:b/>
          <w:sz w:val="32"/>
          <w:szCs w:val="32"/>
        </w:rPr>
        <w:t>条</w:t>
      </w:r>
      <w:r w:rsidRPr="00580AE9">
        <w:rPr>
          <w:rFonts w:ascii="仿宋" w:eastAsia="仿宋" w:hAnsi="仿宋" w:hint="eastAsia"/>
          <w:sz w:val="32"/>
          <w:szCs w:val="32"/>
        </w:rPr>
        <w:t xml:space="preserve">  </w:t>
      </w:r>
      <w:r w:rsidR="00ED32EB" w:rsidRPr="00580AE9">
        <w:rPr>
          <w:rFonts w:ascii="仿宋" w:eastAsia="仿宋" w:hAnsi="仿宋" w:hint="eastAsia"/>
          <w:sz w:val="32"/>
          <w:szCs w:val="32"/>
        </w:rPr>
        <w:t>学校制订在线课程教学质量和教学效果评价标准，对在线课程进行教学质量综合评价。连续两轮综合评价结果未达到良好或以上等级者，暂停该门课程基于混合式教学模式开课。主讲教师参加培训后，可再开展混合式教学。</w:t>
      </w:r>
    </w:p>
    <w:p w:rsidR="00ED32EB" w:rsidRPr="00580AE9" w:rsidRDefault="00B24C1C" w:rsidP="008D2D54">
      <w:pPr>
        <w:ind w:firstLineChars="200" w:firstLine="643"/>
        <w:rPr>
          <w:rFonts w:ascii="仿宋" w:eastAsia="仿宋" w:hAnsi="仿宋"/>
          <w:sz w:val="32"/>
          <w:szCs w:val="32"/>
        </w:rPr>
      </w:pPr>
      <w:r w:rsidRPr="009C7F04">
        <w:rPr>
          <w:rFonts w:ascii="仿宋" w:eastAsia="仿宋" w:hAnsi="仿宋" w:hint="eastAsia"/>
          <w:b/>
          <w:sz w:val="32"/>
          <w:szCs w:val="32"/>
        </w:rPr>
        <w:t>第二十</w:t>
      </w:r>
      <w:r w:rsidR="008D2D54" w:rsidRPr="009C7F04">
        <w:rPr>
          <w:rFonts w:ascii="仿宋" w:eastAsia="仿宋" w:hAnsi="仿宋" w:hint="eastAsia"/>
          <w:b/>
          <w:sz w:val="32"/>
          <w:szCs w:val="32"/>
        </w:rPr>
        <w:t>一</w:t>
      </w:r>
      <w:r w:rsidRPr="009C7F04">
        <w:rPr>
          <w:rFonts w:ascii="仿宋" w:eastAsia="仿宋" w:hAnsi="仿宋" w:hint="eastAsia"/>
          <w:b/>
          <w:sz w:val="32"/>
          <w:szCs w:val="32"/>
        </w:rPr>
        <w:t>条</w:t>
      </w:r>
      <w:r w:rsidRPr="00580AE9">
        <w:rPr>
          <w:rFonts w:ascii="仿宋" w:eastAsia="仿宋" w:hAnsi="仿宋" w:hint="eastAsia"/>
          <w:sz w:val="32"/>
          <w:szCs w:val="32"/>
        </w:rPr>
        <w:t xml:space="preserve"> </w:t>
      </w:r>
      <w:r w:rsidR="008D2D54" w:rsidRPr="00580AE9">
        <w:rPr>
          <w:rFonts w:ascii="仿宋" w:eastAsia="仿宋" w:hAnsi="仿宋"/>
          <w:sz w:val="32"/>
          <w:szCs w:val="32"/>
        </w:rPr>
        <w:t xml:space="preserve"> </w:t>
      </w:r>
      <w:r w:rsidR="00ED32EB" w:rsidRPr="00580AE9">
        <w:rPr>
          <w:rFonts w:ascii="仿宋" w:eastAsia="仿宋" w:hAnsi="仿宋" w:hint="eastAsia"/>
          <w:sz w:val="32"/>
          <w:szCs w:val="32"/>
        </w:rPr>
        <w:t>校外</w:t>
      </w:r>
      <w:r w:rsidR="008E2891" w:rsidRPr="00580AE9">
        <w:rPr>
          <w:rFonts w:ascii="仿宋" w:eastAsia="仿宋" w:hAnsi="仿宋" w:hint="eastAsia"/>
          <w:sz w:val="32"/>
          <w:szCs w:val="32"/>
        </w:rPr>
        <w:t>在线开放</w:t>
      </w:r>
      <w:r w:rsidR="00ED32EB" w:rsidRPr="00580AE9">
        <w:rPr>
          <w:rFonts w:ascii="仿宋" w:eastAsia="仿宋" w:hAnsi="仿宋" w:hint="eastAsia"/>
          <w:sz w:val="32"/>
          <w:szCs w:val="32"/>
        </w:rPr>
        <w:t>课程引入校内开课，需经教务处审批。所引入课程</w:t>
      </w:r>
      <w:r w:rsidRPr="00580AE9">
        <w:rPr>
          <w:rFonts w:ascii="仿宋" w:eastAsia="仿宋" w:hAnsi="仿宋" w:hint="eastAsia"/>
          <w:sz w:val="32"/>
          <w:szCs w:val="32"/>
        </w:rPr>
        <w:t>作</w:t>
      </w:r>
      <w:r w:rsidR="00ED32EB" w:rsidRPr="00580AE9">
        <w:rPr>
          <w:rFonts w:ascii="仿宋" w:eastAsia="仿宋" w:hAnsi="仿宋" w:hint="eastAsia"/>
          <w:sz w:val="32"/>
          <w:szCs w:val="32"/>
        </w:rPr>
        <w:t>为</w:t>
      </w:r>
      <w:r w:rsidRPr="00580AE9">
        <w:rPr>
          <w:rFonts w:ascii="仿宋" w:eastAsia="仿宋" w:hAnsi="仿宋" w:hint="eastAsia"/>
          <w:sz w:val="32"/>
          <w:szCs w:val="32"/>
        </w:rPr>
        <w:t>必修课程、专业选修课程开设的，每门课程需配备本校教师进行教学组织和管理，开展线上、线下混合教学，线上学时原则上不得超过课程总学时的1/</w:t>
      </w:r>
      <w:r w:rsidR="003A572C" w:rsidRPr="00580AE9">
        <w:rPr>
          <w:rFonts w:ascii="仿宋" w:eastAsia="仿宋" w:hAnsi="仿宋"/>
          <w:sz w:val="32"/>
          <w:szCs w:val="32"/>
        </w:rPr>
        <w:t>3</w:t>
      </w:r>
      <w:r w:rsidRPr="00580AE9">
        <w:rPr>
          <w:rFonts w:ascii="仿宋" w:eastAsia="仿宋" w:hAnsi="仿宋" w:hint="eastAsia"/>
          <w:sz w:val="32"/>
          <w:szCs w:val="32"/>
        </w:rPr>
        <w:t>。</w:t>
      </w:r>
      <w:r w:rsidR="00ED32EB" w:rsidRPr="00580AE9">
        <w:rPr>
          <w:rFonts w:ascii="仿宋" w:eastAsia="仿宋" w:hAnsi="仿宋" w:hint="eastAsia"/>
          <w:sz w:val="32"/>
          <w:szCs w:val="32"/>
        </w:rPr>
        <w:t>对于</w:t>
      </w:r>
      <w:r w:rsidRPr="00580AE9">
        <w:rPr>
          <w:rFonts w:ascii="仿宋" w:eastAsia="仿宋" w:hAnsi="仿宋" w:hint="eastAsia"/>
          <w:sz w:val="32"/>
          <w:szCs w:val="32"/>
        </w:rPr>
        <w:t>引入</w:t>
      </w:r>
      <w:r w:rsidR="00ED32EB" w:rsidRPr="00580AE9">
        <w:rPr>
          <w:rFonts w:ascii="仿宋" w:eastAsia="仿宋" w:hAnsi="仿宋" w:hint="eastAsia"/>
          <w:sz w:val="32"/>
          <w:szCs w:val="32"/>
        </w:rPr>
        <w:t>的纯在线学习的MOOC，在通过开课平台课程考核后，原则上纳入基础通识类选修课范畴计算学分。</w:t>
      </w:r>
    </w:p>
    <w:p w:rsidR="00B24C1C" w:rsidRPr="009C7F04" w:rsidRDefault="00B24C1C" w:rsidP="008D2D54">
      <w:pPr>
        <w:jc w:val="center"/>
        <w:rPr>
          <w:rFonts w:ascii="仿宋" w:eastAsia="仿宋" w:hAnsi="仿宋"/>
          <w:b/>
          <w:sz w:val="32"/>
          <w:szCs w:val="32"/>
        </w:rPr>
      </w:pPr>
      <w:r w:rsidRPr="009C7F04">
        <w:rPr>
          <w:rFonts w:ascii="仿宋" w:eastAsia="仿宋" w:hAnsi="仿宋"/>
          <w:b/>
          <w:sz w:val="32"/>
          <w:szCs w:val="32"/>
        </w:rPr>
        <w:t>第七章</w:t>
      </w:r>
      <w:r w:rsidRPr="009C7F04">
        <w:rPr>
          <w:rFonts w:ascii="仿宋" w:eastAsia="仿宋" w:hAnsi="仿宋" w:hint="eastAsia"/>
          <w:b/>
          <w:sz w:val="32"/>
          <w:szCs w:val="32"/>
        </w:rPr>
        <w:t xml:space="preserve"> 支持与保障</w:t>
      </w:r>
    </w:p>
    <w:p w:rsidR="00B24C1C" w:rsidRPr="00580AE9" w:rsidRDefault="00782B53" w:rsidP="008D2D54">
      <w:pPr>
        <w:ind w:firstLineChars="200" w:firstLine="643"/>
        <w:rPr>
          <w:rFonts w:ascii="仿宋" w:eastAsia="仿宋" w:hAnsi="仿宋"/>
          <w:sz w:val="32"/>
          <w:szCs w:val="32"/>
        </w:rPr>
      </w:pPr>
      <w:r w:rsidRPr="009C7F04">
        <w:rPr>
          <w:rFonts w:ascii="仿宋" w:eastAsia="仿宋" w:hAnsi="仿宋" w:hint="eastAsia"/>
          <w:b/>
          <w:sz w:val="32"/>
          <w:szCs w:val="32"/>
        </w:rPr>
        <w:t>第</w:t>
      </w:r>
      <w:r w:rsidR="008D2D54" w:rsidRPr="009C7F04">
        <w:rPr>
          <w:rFonts w:ascii="仿宋" w:eastAsia="仿宋" w:hAnsi="仿宋" w:hint="eastAsia"/>
          <w:b/>
          <w:sz w:val="32"/>
          <w:szCs w:val="32"/>
        </w:rPr>
        <w:t>二十二</w:t>
      </w:r>
      <w:r w:rsidRPr="009C7F04">
        <w:rPr>
          <w:rFonts w:ascii="仿宋" w:eastAsia="仿宋" w:hAnsi="仿宋" w:hint="eastAsia"/>
          <w:b/>
          <w:sz w:val="32"/>
          <w:szCs w:val="32"/>
        </w:rPr>
        <w:t>条</w:t>
      </w:r>
      <w:r w:rsidRPr="00580AE9">
        <w:rPr>
          <w:rFonts w:ascii="仿宋" w:eastAsia="仿宋" w:hAnsi="仿宋" w:hint="eastAsia"/>
          <w:sz w:val="32"/>
          <w:szCs w:val="32"/>
        </w:rPr>
        <w:t xml:space="preserve"> </w:t>
      </w:r>
      <w:r w:rsidRPr="00580AE9">
        <w:rPr>
          <w:rFonts w:ascii="仿宋" w:eastAsia="仿宋" w:hAnsi="仿宋"/>
          <w:sz w:val="32"/>
          <w:szCs w:val="32"/>
        </w:rPr>
        <w:t xml:space="preserve"> </w:t>
      </w:r>
      <w:r w:rsidRPr="00580AE9">
        <w:rPr>
          <w:rFonts w:ascii="仿宋" w:eastAsia="仿宋" w:hAnsi="仿宋" w:hint="eastAsia"/>
          <w:sz w:val="32"/>
          <w:szCs w:val="32"/>
        </w:rPr>
        <w:t>经学校立项建设的在线开放课程，根据其课程性质和学分学时情况，学校给予每门课程一定的经费资助用于课程建设和教学改革研究，另设立专项经费用于课程</w:t>
      </w:r>
      <w:r w:rsidRPr="00580AE9">
        <w:rPr>
          <w:rFonts w:ascii="仿宋" w:eastAsia="仿宋" w:hAnsi="仿宋" w:hint="eastAsia"/>
          <w:sz w:val="32"/>
          <w:szCs w:val="32"/>
        </w:rPr>
        <w:lastRenderedPageBreak/>
        <w:t>视频</w:t>
      </w:r>
      <w:r w:rsidR="008676D3" w:rsidRPr="00580AE9">
        <w:rPr>
          <w:rFonts w:ascii="仿宋" w:eastAsia="仿宋" w:hAnsi="仿宋" w:hint="eastAsia"/>
          <w:sz w:val="32"/>
          <w:szCs w:val="32"/>
        </w:rPr>
        <w:t>拍摄及</w:t>
      </w:r>
      <w:r w:rsidRPr="00580AE9">
        <w:rPr>
          <w:rFonts w:ascii="仿宋" w:eastAsia="仿宋" w:hAnsi="仿宋" w:hint="eastAsia"/>
          <w:sz w:val="32"/>
          <w:szCs w:val="32"/>
        </w:rPr>
        <w:t>制作。</w:t>
      </w:r>
    </w:p>
    <w:p w:rsidR="008676D3" w:rsidRPr="00580AE9" w:rsidRDefault="008676D3" w:rsidP="008D2D54">
      <w:pPr>
        <w:ind w:firstLineChars="200" w:firstLine="643"/>
        <w:rPr>
          <w:rFonts w:ascii="仿宋" w:eastAsia="仿宋" w:hAnsi="仿宋"/>
          <w:sz w:val="32"/>
          <w:szCs w:val="32"/>
        </w:rPr>
      </w:pPr>
      <w:r w:rsidRPr="009C7F04">
        <w:rPr>
          <w:rFonts w:ascii="仿宋" w:eastAsia="仿宋" w:hAnsi="仿宋"/>
          <w:b/>
          <w:sz w:val="32"/>
          <w:szCs w:val="32"/>
        </w:rPr>
        <w:t>第二十三条</w:t>
      </w:r>
      <w:r w:rsidRPr="00580AE9">
        <w:rPr>
          <w:rFonts w:ascii="仿宋" w:eastAsia="仿宋" w:hAnsi="仿宋" w:hint="eastAsia"/>
          <w:sz w:val="32"/>
          <w:szCs w:val="32"/>
        </w:rPr>
        <w:t xml:space="preserve"> </w:t>
      </w:r>
      <w:r w:rsidRPr="00580AE9">
        <w:rPr>
          <w:rFonts w:ascii="仿宋" w:eastAsia="仿宋" w:hAnsi="仿宋"/>
          <w:sz w:val="32"/>
          <w:szCs w:val="32"/>
        </w:rPr>
        <w:t xml:space="preserve"> 学校通过公开招标的方式</w:t>
      </w:r>
      <w:r w:rsidRPr="00580AE9">
        <w:rPr>
          <w:rFonts w:ascii="仿宋" w:eastAsia="仿宋" w:hAnsi="仿宋" w:hint="eastAsia"/>
          <w:sz w:val="32"/>
          <w:szCs w:val="32"/>
        </w:rPr>
        <w:t>，</w:t>
      </w:r>
      <w:r w:rsidRPr="00580AE9">
        <w:rPr>
          <w:rFonts w:ascii="仿宋" w:eastAsia="仿宋" w:hAnsi="仿宋"/>
          <w:sz w:val="32"/>
          <w:szCs w:val="32"/>
        </w:rPr>
        <w:t>遴选若干课程拍摄制作服务商建立课程拍摄制作服务商库</w:t>
      </w:r>
      <w:r w:rsidRPr="00580AE9">
        <w:rPr>
          <w:rFonts w:ascii="仿宋" w:eastAsia="仿宋" w:hAnsi="仿宋" w:hint="eastAsia"/>
          <w:sz w:val="32"/>
          <w:szCs w:val="32"/>
        </w:rPr>
        <w:t>。</w:t>
      </w:r>
      <w:r w:rsidRPr="00580AE9">
        <w:rPr>
          <w:rFonts w:ascii="仿宋" w:eastAsia="仿宋" w:hAnsi="仿宋"/>
          <w:sz w:val="32"/>
          <w:szCs w:val="32"/>
        </w:rPr>
        <w:t>课程负责人可从服务商库中选择任意一家签订合同进行拍摄制作</w:t>
      </w:r>
      <w:r w:rsidRPr="00580AE9">
        <w:rPr>
          <w:rFonts w:ascii="仿宋" w:eastAsia="仿宋" w:hAnsi="仿宋" w:hint="eastAsia"/>
          <w:sz w:val="32"/>
          <w:szCs w:val="32"/>
        </w:rPr>
        <w:t>，</w:t>
      </w:r>
      <w:r w:rsidR="003E63DC" w:rsidRPr="00580AE9">
        <w:rPr>
          <w:rFonts w:ascii="仿宋" w:eastAsia="仿宋" w:hAnsi="仿宋" w:hint="eastAsia"/>
          <w:sz w:val="32"/>
          <w:szCs w:val="32"/>
        </w:rPr>
        <w:t>所需</w:t>
      </w:r>
      <w:r w:rsidR="003E63DC" w:rsidRPr="00580AE9">
        <w:rPr>
          <w:rFonts w:ascii="仿宋" w:eastAsia="仿宋" w:hAnsi="仿宋"/>
          <w:sz w:val="32"/>
          <w:szCs w:val="32"/>
        </w:rPr>
        <w:t>经费从课程拍摄制作专项经费支出</w:t>
      </w:r>
      <w:r w:rsidR="003E63DC" w:rsidRPr="00580AE9">
        <w:rPr>
          <w:rFonts w:ascii="仿宋" w:eastAsia="仿宋" w:hAnsi="仿宋" w:hint="eastAsia"/>
          <w:sz w:val="32"/>
          <w:szCs w:val="32"/>
        </w:rPr>
        <w:t>。</w:t>
      </w:r>
    </w:p>
    <w:p w:rsidR="00782B53" w:rsidRPr="00580AE9" w:rsidRDefault="00B13F5D" w:rsidP="008D2D54">
      <w:pPr>
        <w:ind w:firstLineChars="200" w:firstLine="643"/>
        <w:rPr>
          <w:rFonts w:ascii="仿宋" w:eastAsia="仿宋" w:hAnsi="仿宋"/>
          <w:sz w:val="32"/>
          <w:szCs w:val="32"/>
        </w:rPr>
      </w:pPr>
      <w:r w:rsidRPr="009C7F04">
        <w:rPr>
          <w:rFonts w:ascii="仿宋" w:eastAsia="仿宋" w:hAnsi="仿宋" w:hint="eastAsia"/>
          <w:b/>
          <w:sz w:val="32"/>
          <w:szCs w:val="32"/>
        </w:rPr>
        <w:t>第</w:t>
      </w:r>
      <w:r w:rsidR="008D2D54" w:rsidRPr="009C7F04">
        <w:rPr>
          <w:rFonts w:ascii="仿宋" w:eastAsia="仿宋" w:hAnsi="仿宋" w:hint="eastAsia"/>
          <w:b/>
          <w:sz w:val="32"/>
          <w:szCs w:val="32"/>
        </w:rPr>
        <w:t>二十</w:t>
      </w:r>
      <w:r w:rsidR="003E63DC" w:rsidRPr="009C7F04">
        <w:rPr>
          <w:rFonts w:ascii="仿宋" w:eastAsia="仿宋" w:hAnsi="仿宋" w:hint="eastAsia"/>
          <w:b/>
          <w:sz w:val="32"/>
          <w:szCs w:val="32"/>
        </w:rPr>
        <w:t>四</w:t>
      </w:r>
      <w:r w:rsidRPr="009C7F04">
        <w:rPr>
          <w:rFonts w:ascii="仿宋" w:eastAsia="仿宋" w:hAnsi="仿宋" w:hint="eastAsia"/>
          <w:b/>
          <w:sz w:val="32"/>
          <w:szCs w:val="32"/>
        </w:rPr>
        <w:t>条</w:t>
      </w:r>
      <w:r w:rsidRPr="00580AE9">
        <w:rPr>
          <w:rFonts w:ascii="仿宋" w:eastAsia="仿宋" w:hAnsi="仿宋" w:hint="eastAsia"/>
          <w:sz w:val="32"/>
          <w:szCs w:val="32"/>
        </w:rPr>
        <w:t xml:space="preserve">  </w:t>
      </w:r>
      <w:r w:rsidR="0063064C" w:rsidRPr="00580AE9">
        <w:rPr>
          <w:rFonts w:ascii="仿宋" w:eastAsia="仿宋" w:hAnsi="仿宋" w:hint="eastAsia"/>
          <w:sz w:val="32"/>
          <w:szCs w:val="32"/>
        </w:rPr>
        <w:t>校级、省级、国家级在线开放课程等同于校级、省级、国家级教学改革研究项目。对建设应用效果突出的在线开放课程，其负责人及团队成员在教学名师及教学</w:t>
      </w:r>
      <w:r w:rsidR="003A572C" w:rsidRPr="00580AE9">
        <w:rPr>
          <w:rFonts w:ascii="仿宋" w:eastAsia="仿宋" w:hAnsi="仿宋" w:hint="eastAsia"/>
          <w:sz w:val="32"/>
          <w:szCs w:val="32"/>
        </w:rPr>
        <w:t>成果</w:t>
      </w:r>
      <w:r w:rsidR="0063064C" w:rsidRPr="00580AE9">
        <w:rPr>
          <w:rFonts w:ascii="仿宋" w:eastAsia="仿宋" w:hAnsi="仿宋" w:hint="eastAsia"/>
          <w:sz w:val="32"/>
          <w:szCs w:val="32"/>
        </w:rPr>
        <w:t>奖等评优评奖时，给予优先考虑。</w:t>
      </w:r>
      <w:r w:rsidR="00B355FA" w:rsidRPr="00580AE9">
        <w:rPr>
          <w:rFonts w:ascii="仿宋" w:eastAsia="仿宋" w:hAnsi="仿宋" w:hint="eastAsia"/>
          <w:sz w:val="32"/>
          <w:szCs w:val="32"/>
        </w:rPr>
        <w:t>被评为国家级、省级</w:t>
      </w:r>
      <w:r w:rsidRPr="00580AE9">
        <w:rPr>
          <w:rFonts w:ascii="仿宋" w:eastAsia="仿宋" w:hAnsi="仿宋" w:hint="eastAsia"/>
          <w:sz w:val="32"/>
          <w:szCs w:val="32"/>
        </w:rPr>
        <w:t>精品在线开放课程的，按《</w:t>
      </w:r>
      <w:r w:rsidR="003A572C" w:rsidRPr="00580AE9">
        <w:rPr>
          <w:rFonts w:ascii="仿宋" w:eastAsia="仿宋" w:hAnsi="仿宋" w:hint="eastAsia"/>
          <w:sz w:val="32"/>
          <w:szCs w:val="32"/>
        </w:rPr>
        <w:t>合肥工业大学突出业绩奖励实施暂行办法</w:t>
      </w:r>
      <w:r w:rsidRPr="00580AE9">
        <w:rPr>
          <w:rFonts w:ascii="仿宋" w:eastAsia="仿宋" w:hAnsi="仿宋" w:hint="eastAsia"/>
          <w:sz w:val="32"/>
          <w:szCs w:val="32"/>
        </w:rPr>
        <w:t>》有关规定进行奖励。</w:t>
      </w:r>
    </w:p>
    <w:p w:rsidR="0063064C" w:rsidRPr="00580AE9" w:rsidRDefault="0063064C" w:rsidP="008D2D54">
      <w:pPr>
        <w:ind w:firstLineChars="200" w:firstLine="643"/>
        <w:rPr>
          <w:rFonts w:ascii="仿宋" w:eastAsia="仿宋" w:hAnsi="仿宋"/>
          <w:sz w:val="32"/>
          <w:szCs w:val="32"/>
        </w:rPr>
      </w:pPr>
      <w:r w:rsidRPr="009C7F04">
        <w:rPr>
          <w:rFonts w:ascii="仿宋" w:eastAsia="仿宋" w:hAnsi="仿宋" w:hint="eastAsia"/>
          <w:b/>
          <w:sz w:val="32"/>
          <w:szCs w:val="32"/>
        </w:rPr>
        <w:t>第</w:t>
      </w:r>
      <w:r w:rsidR="008D2D54" w:rsidRPr="009C7F04">
        <w:rPr>
          <w:rFonts w:ascii="仿宋" w:eastAsia="仿宋" w:hAnsi="仿宋" w:hint="eastAsia"/>
          <w:b/>
          <w:sz w:val="32"/>
          <w:szCs w:val="32"/>
        </w:rPr>
        <w:t>二十</w:t>
      </w:r>
      <w:r w:rsidR="003E63DC" w:rsidRPr="009C7F04">
        <w:rPr>
          <w:rFonts w:ascii="仿宋" w:eastAsia="仿宋" w:hAnsi="仿宋" w:hint="eastAsia"/>
          <w:b/>
          <w:sz w:val="32"/>
          <w:szCs w:val="32"/>
        </w:rPr>
        <w:t>五</w:t>
      </w:r>
      <w:r w:rsidRPr="009C7F04">
        <w:rPr>
          <w:rFonts w:ascii="仿宋" w:eastAsia="仿宋" w:hAnsi="仿宋" w:hint="eastAsia"/>
          <w:b/>
          <w:sz w:val="32"/>
          <w:szCs w:val="32"/>
        </w:rPr>
        <w:t>条</w:t>
      </w:r>
      <w:r w:rsidR="003A572C" w:rsidRPr="00580AE9">
        <w:rPr>
          <w:rFonts w:ascii="仿宋" w:eastAsia="仿宋" w:hAnsi="仿宋" w:hint="eastAsia"/>
          <w:sz w:val="32"/>
          <w:szCs w:val="32"/>
        </w:rPr>
        <w:t xml:space="preserve">  </w:t>
      </w:r>
      <w:r w:rsidRPr="00580AE9">
        <w:rPr>
          <w:rFonts w:ascii="仿宋" w:eastAsia="仿宋" w:hAnsi="仿宋" w:hint="eastAsia"/>
          <w:sz w:val="32"/>
          <w:szCs w:val="32"/>
        </w:rPr>
        <w:t>针对校内学生开展混合式</w:t>
      </w:r>
      <w:r w:rsidR="00B355FA" w:rsidRPr="00580AE9">
        <w:rPr>
          <w:rFonts w:ascii="仿宋" w:eastAsia="仿宋" w:hAnsi="仿宋" w:hint="eastAsia"/>
          <w:sz w:val="32"/>
          <w:szCs w:val="32"/>
        </w:rPr>
        <w:t>小班</w:t>
      </w:r>
      <w:r w:rsidRPr="00580AE9">
        <w:rPr>
          <w:rFonts w:ascii="仿宋" w:eastAsia="仿宋" w:hAnsi="仿宋" w:hint="eastAsia"/>
          <w:sz w:val="32"/>
          <w:szCs w:val="32"/>
        </w:rPr>
        <w:t>教学实践。前2个轮次，工作量按</w:t>
      </w:r>
      <w:r w:rsidR="00031EFF" w:rsidRPr="00580AE9">
        <w:rPr>
          <w:rFonts w:ascii="仿宋" w:eastAsia="仿宋" w:hAnsi="仿宋" w:hint="eastAsia"/>
          <w:sz w:val="32"/>
          <w:szCs w:val="32"/>
        </w:rPr>
        <w:t>基础课、专业课、公选课教学工作量的</w:t>
      </w:r>
      <w:r w:rsidR="00D63551" w:rsidRPr="00580AE9">
        <w:rPr>
          <w:rFonts w:ascii="仿宋" w:eastAsia="仿宋" w:hAnsi="仿宋"/>
          <w:sz w:val="32"/>
          <w:szCs w:val="32"/>
        </w:rPr>
        <w:t>2.5</w:t>
      </w:r>
      <w:r w:rsidR="003A572C" w:rsidRPr="00580AE9">
        <w:rPr>
          <w:rFonts w:ascii="仿宋" w:eastAsia="仿宋" w:hAnsi="仿宋" w:hint="eastAsia"/>
          <w:sz w:val="32"/>
          <w:szCs w:val="32"/>
        </w:rPr>
        <w:t>倍计算</w:t>
      </w:r>
      <w:r w:rsidRPr="00580AE9">
        <w:rPr>
          <w:rFonts w:ascii="仿宋" w:eastAsia="仿宋" w:hAnsi="仿宋" w:hint="eastAsia"/>
          <w:sz w:val="32"/>
          <w:szCs w:val="32"/>
        </w:rPr>
        <w:t>；开课2个轮次之后，工作量按1.5倍计算</w:t>
      </w:r>
      <w:r w:rsidR="009F0103" w:rsidRPr="00580AE9">
        <w:rPr>
          <w:rFonts w:ascii="仿宋" w:eastAsia="仿宋" w:hAnsi="仿宋" w:hint="eastAsia"/>
          <w:sz w:val="32"/>
          <w:szCs w:val="32"/>
        </w:rPr>
        <w:t>，非小班教学工作量不予增加</w:t>
      </w:r>
      <w:r w:rsidRPr="00580AE9">
        <w:rPr>
          <w:rFonts w:ascii="仿宋" w:eastAsia="仿宋" w:hAnsi="仿宋" w:hint="eastAsia"/>
          <w:sz w:val="32"/>
          <w:szCs w:val="32"/>
        </w:rPr>
        <w:t>。</w:t>
      </w:r>
    </w:p>
    <w:p w:rsidR="00447C92" w:rsidRPr="00580AE9" w:rsidRDefault="0063064C" w:rsidP="00447C92">
      <w:pPr>
        <w:ind w:firstLineChars="200" w:firstLine="643"/>
        <w:rPr>
          <w:rFonts w:ascii="仿宋" w:eastAsia="仿宋" w:hAnsi="仿宋"/>
          <w:sz w:val="32"/>
          <w:szCs w:val="32"/>
        </w:rPr>
      </w:pPr>
      <w:r w:rsidRPr="009C7F04">
        <w:rPr>
          <w:rFonts w:ascii="仿宋" w:eastAsia="仿宋" w:hAnsi="仿宋" w:hint="eastAsia"/>
          <w:b/>
          <w:sz w:val="32"/>
          <w:szCs w:val="32"/>
        </w:rPr>
        <w:t>第</w:t>
      </w:r>
      <w:r w:rsidR="008D2D54" w:rsidRPr="009C7F04">
        <w:rPr>
          <w:rFonts w:ascii="仿宋" w:eastAsia="仿宋" w:hAnsi="仿宋" w:hint="eastAsia"/>
          <w:b/>
          <w:sz w:val="32"/>
          <w:szCs w:val="32"/>
        </w:rPr>
        <w:t>二十</w:t>
      </w:r>
      <w:r w:rsidR="003E63DC" w:rsidRPr="009C7F04">
        <w:rPr>
          <w:rFonts w:ascii="仿宋" w:eastAsia="仿宋" w:hAnsi="仿宋" w:hint="eastAsia"/>
          <w:b/>
          <w:sz w:val="32"/>
          <w:szCs w:val="32"/>
        </w:rPr>
        <w:t>六</w:t>
      </w:r>
      <w:r w:rsidRPr="009C7F04">
        <w:rPr>
          <w:rFonts w:ascii="仿宋" w:eastAsia="仿宋" w:hAnsi="仿宋" w:hint="eastAsia"/>
          <w:b/>
          <w:sz w:val="32"/>
          <w:szCs w:val="32"/>
        </w:rPr>
        <w:t>条</w:t>
      </w:r>
      <w:r w:rsidR="003A572C" w:rsidRPr="00580AE9">
        <w:rPr>
          <w:rFonts w:ascii="仿宋" w:eastAsia="仿宋" w:hAnsi="仿宋" w:hint="eastAsia"/>
          <w:sz w:val="32"/>
          <w:szCs w:val="32"/>
        </w:rPr>
        <w:t xml:space="preserve">  </w:t>
      </w:r>
      <w:r w:rsidRPr="00580AE9">
        <w:rPr>
          <w:rFonts w:ascii="仿宋" w:eastAsia="仿宋" w:hAnsi="仿宋" w:hint="eastAsia"/>
          <w:sz w:val="32"/>
          <w:szCs w:val="32"/>
        </w:rPr>
        <w:t>在线课程用于重修课程，可配置1-2名助教，</w:t>
      </w:r>
      <w:r w:rsidR="00B355FA" w:rsidRPr="00580AE9">
        <w:rPr>
          <w:rFonts w:ascii="仿宋" w:eastAsia="仿宋" w:hAnsi="仿宋" w:hint="eastAsia"/>
          <w:sz w:val="32"/>
          <w:szCs w:val="32"/>
        </w:rPr>
        <w:t>工</w:t>
      </w:r>
      <w:r w:rsidR="00EC3572" w:rsidRPr="00580AE9">
        <w:rPr>
          <w:rFonts w:ascii="仿宋" w:eastAsia="仿宋" w:hAnsi="仿宋" w:hint="eastAsia"/>
          <w:sz w:val="32"/>
          <w:szCs w:val="32"/>
        </w:rPr>
        <w:t>作量按照《合肥工业大学教学工作量考核管理暂行办法》中规定的指导网络视频课程、基于题库的网络课程及其他网络课程的工作量计算公式计算</w:t>
      </w:r>
      <w:r w:rsidRPr="00580AE9">
        <w:rPr>
          <w:rFonts w:ascii="仿宋" w:eastAsia="仿宋" w:hAnsi="仿宋" w:hint="eastAsia"/>
          <w:sz w:val="32"/>
          <w:szCs w:val="32"/>
        </w:rPr>
        <w:t>。</w:t>
      </w:r>
    </w:p>
    <w:p w:rsidR="00344D87" w:rsidRPr="00580AE9" w:rsidRDefault="00344D87" w:rsidP="008D2D54">
      <w:pPr>
        <w:ind w:firstLineChars="200" w:firstLine="643"/>
        <w:rPr>
          <w:rFonts w:ascii="仿宋" w:eastAsia="仿宋" w:hAnsi="仿宋"/>
          <w:sz w:val="32"/>
          <w:szCs w:val="32"/>
        </w:rPr>
      </w:pPr>
      <w:r w:rsidRPr="009C7F04">
        <w:rPr>
          <w:rFonts w:ascii="仿宋" w:eastAsia="仿宋" w:hAnsi="仿宋" w:hint="eastAsia"/>
          <w:b/>
          <w:sz w:val="32"/>
          <w:szCs w:val="32"/>
        </w:rPr>
        <w:t>第二十</w:t>
      </w:r>
      <w:r w:rsidR="003E63DC" w:rsidRPr="009C7F04">
        <w:rPr>
          <w:rFonts w:ascii="仿宋" w:eastAsia="仿宋" w:hAnsi="仿宋" w:hint="eastAsia"/>
          <w:b/>
          <w:sz w:val="32"/>
          <w:szCs w:val="32"/>
        </w:rPr>
        <w:t>七</w:t>
      </w:r>
      <w:r w:rsidRPr="009C7F04">
        <w:rPr>
          <w:rFonts w:ascii="仿宋" w:eastAsia="仿宋" w:hAnsi="仿宋" w:hint="eastAsia"/>
          <w:b/>
          <w:sz w:val="32"/>
          <w:szCs w:val="32"/>
        </w:rPr>
        <w:t>条</w:t>
      </w:r>
      <w:r w:rsidRPr="00580AE9">
        <w:rPr>
          <w:rFonts w:ascii="仿宋" w:eastAsia="仿宋" w:hAnsi="仿宋" w:hint="eastAsia"/>
          <w:sz w:val="32"/>
          <w:szCs w:val="32"/>
        </w:rPr>
        <w:t xml:space="preserve">  学校组织在线开放课程设计与制作、翻转课堂及混合式教学模式方面的培训，提高教师信息化教学水平和能力。在线开放课程负责人及团队成员应积极参加在线</w:t>
      </w:r>
      <w:r w:rsidRPr="00580AE9">
        <w:rPr>
          <w:rFonts w:ascii="仿宋" w:eastAsia="仿宋" w:hAnsi="仿宋" w:hint="eastAsia"/>
          <w:sz w:val="32"/>
          <w:szCs w:val="32"/>
        </w:rPr>
        <w:lastRenderedPageBreak/>
        <w:t>开放课程建设与应用</w:t>
      </w:r>
      <w:r w:rsidR="004B64C4" w:rsidRPr="00580AE9">
        <w:rPr>
          <w:rFonts w:ascii="仿宋" w:eastAsia="仿宋" w:hAnsi="仿宋" w:hint="eastAsia"/>
          <w:sz w:val="32"/>
          <w:szCs w:val="32"/>
        </w:rPr>
        <w:t>方面的培训，至少选修1门在线开放课程设计与制作、混合式教学模式、相关学科的在线开放课程。</w:t>
      </w:r>
    </w:p>
    <w:p w:rsidR="0063064C" w:rsidRPr="00580AE9" w:rsidRDefault="003A572C" w:rsidP="008D2D54">
      <w:pPr>
        <w:pStyle w:val="2"/>
        <w:numPr>
          <w:ilvl w:val="0"/>
          <w:numId w:val="0"/>
        </w:numPr>
        <w:spacing w:line="600" w:lineRule="exact"/>
        <w:ind w:firstLineChars="200" w:firstLine="643"/>
        <w:jc w:val="both"/>
        <w:rPr>
          <w:rFonts w:ascii="仿宋" w:eastAsia="仿宋" w:hAnsi="仿宋" w:cstheme="minorBidi"/>
          <w:color w:val="auto"/>
          <w:sz w:val="32"/>
          <w:szCs w:val="32"/>
        </w:rPr>
      </w:pPr>
      <w:r w:rsidRPr="009C7F04">
        <w:rPr>
          <w:rFonts w:ascii="仿宋" w:eastAsia="仿宋" w:hAnsi="仿宋" w:cstheme="minorBidi" w:hint="eastAsia"/>
          <w:b/>
          <w:color w:val="auto"/>
          <w:sz w:val="32"/>
          <w:szCs w:val="32"/>
        </w:rPr>
        <w:t>第</w:t>
      </w:r>
      <w:r w:rsidR="008D2D54" w:rsidRPr="009C7F04">
        <w:rPr>
          <w:rFonts w:ascii="仿宋" w:eastAsia="仿宋" w:hAnsi="仿宋" w:cstheme="minorBidi" w:hint="eastAsia"/>
          <w:b/>
          <w:color w:val="auto"/>
          <w:sz w:val="32"/>
          <w:szCs w:val="32"/>
        </w:rPr>
        <w:t>二十</w:t>
      </w:r>
      <w:r w:rsidR="003E63DC" w:rsidRPr="009C7F04">
        <w:rPr>
          <w:rFonts w:ascii="仿宋" w:eastAsia="仿宋" w:hAnsi="仿宋" w:cstheme="minorBidi" w:hint="eastAsia"/>
          <w:b/>
          <w:color w:val="auto"/>
          <w:sz w:val="32"/>
          <w:szCs w:val="32"/>
        </w:rPr>
        <w:t>八</w:t>
      </w:r>
      <w:r w:rsidRPr="009C7F04">
        <w:rPr>
          <w:rFonts w:ascii="仿宋" w:eastAsia="仿宋" w:hAnsi="仿宋" w:cstheme="minorBidi" w:hint="eastAsia"/>
          <w:b/>
          <w:color w:val="auto"/>
          <w:sz w:val="32"/>
          <w:szCs w:val="32"/>
        </w:rPr>
        <w:t>条</w:t>
      </w:r>
      <w:r w:rsidRPr="00580AE9">
        <w:rPr>
          <w:rFonts w:ascii="仿宋" w:eastAsia="仿宋" w:hAnsi="仿宋" w:cstheme="minorBidi" w:hint="eastAsia"/>
          <w:color w:val="auto"/>
          <w:sz w:val="32"/>
          <w:szCs w:val="32"/>
        </w:rPr>
        <w:t xml:space="preserve">  各</w:t>
      </w:r>
      <w:r w:rsidR="0063064C" w:rsidRPr="00580AE9">
        <w:rPr>
          <w:rFonts w:ascii="仿宋" w:eastAsia="仿宋" w:hAnsi="仿宋" w:cstheme="minorBidi" w:hint="eastAsia"/>
          <w:color w:val="auto"/>
          <w:sz w:val="32"/>
          <w:szCs w:val="32"/>
        </w:rPr>
        <w:t>学院应重视在线课程的建设与应用，鼓励教师建设在线课程并提供必要的支持，有计划、有步骤地提高各专业在线课程的比例</w:t>
      </w:r>
      <w:r w:rsidR="00274741" w:rsidRPr="00580AE9">
        <w:rPr>
          <w:rFonts w:ascii="仿宋" w:eastAsia="仿宋" w:hAnsi="仿宋" w:cstheme="minorBidi" w:hint="eastAsia"/>
          <w:color w:val="auto"/>
          <w:sz w:val="32"/>
          <w:szCs w:val="32"/>
        </w:rPr>
        <w:t>，鼓励学院对直接参与开发和建设在线开放课程的课程负责人、主讲教师及其他团队成员给予教师课时津贴或奖励</w:t>
      </w:r>
      <w:r w:rsidR="0063064C" w:rsidRPr="00580AE9">
        <w:rPr>
          <w:rFonts w:ascii="仿宋" w:eastAsia="仿宋" w:hAnsi="仿宋" w:cstheme="minorBidi" w:hint="eastAsia"/>
          <w:color w:val="auto"/>
          <w:sz w:val="32"/>
          <w:szCs w:val="32"/>
        </w:rPr>
        <w:t>。在线课程建设与应用的数量与质量将作为重要指标纳入各教学单位</w:t>
      </w:r>
      <w:r w:rsidRPr="00580AE9">
        <w:rPr>
          <w:rFonts w:ascii="仿宋" w:eastAsia="仿宋" w:hAnsi="仿宋" w:cstheme="minorBidi" w:hint="eastAsia"/>
          <w:color w:val="auto"/>
          <w:sz w:val="32"/>
          <w:szCs w:val="32"/>
        </w:rPr>
        <w:t>年度教学考核</w:t>
      </w:r>
      <w:r w:rsidR="0063064C" w:rsidRPr="00580AE9">
        <w:rPr>
          <w:rFonts w:ascii="仿宋" w:eastAsia="仿宋" w:hAnsi="仿宋" w:cstheme="minorBidi" w:hint="eastAsia"/>
          <w:color w:val="auto"/>
          <w:sz w:val="32"/>
          <w:szCs w:val="32"/>
        </w:rPr>
        <w:t>指标体系。</w:t>
      </w:r>
    </w:p>
    <w:p w:rsidR="00E445E0" w:rsidRPr="009C7F04" w:rsidRDefault="00E445E0" w:rsidP="008D2D54">
      <w:pPr>
        <w:pStyle w:val="Default"/>
        <w:jc w:val="center"/>
        <w:rPr>
          <w:rFonts w:ascii="仿宋" w:eastAsia="仿宋" w:hAnsi="仿宋" w:cstheme="minorBidi"/>
          <w:b/>
          <w:color w:val="auto"/>
          <w:kern w:val="2"/>
          <w:sz w:val="32"/>
          <w:szCs w:val="32"/>
        </w:rPr>
      </w:pPr>
      <w:r w:rsidRPr="009C7F04">
        <w:rPr>
          <w:rFonts w:ascii="仿宋" w:eastAsia="仿宋" w:hAnsi="仿宋" w:cstheme="minorBidi" w:hint="eastAsia"/>
          <w:b/>
          <w:color w:val="auto"/>
          <w:kern w:val="2"/>
          <w:sz w:val="32"/>
          <w:szCs w:val="32"/>
        </w:rPr>
        <w:t>第八章</w:t>
      </w:r>
      <w:r w:rsidRPr="009C7F04">
        <w:rPr>
          <w:rFonts w:ascii="仿宋" w:eastAsia="仿宋" w:hAnsi="仿宋" w:cstheme="minorBidi"/>
          <w:b/>
          <w:color w:val="auto"/>
          <w:kern w:val="2"/>
          <w:sz w:val="32"/>
          <w:szCs w:val="32"/>
        </w:rPr>
        <w:t xml:space="preserve"> </w:t>
      </w:r>
      <w:r w:rsidRPr="009C7F04">
        <w:rPr>
          <w:rFonts w:ascii="仿宋" w:eastAsia="仿宋" w:hAnsi="仿宋" w:cstheme="minorBidi" w:hint="eastAsia"/>
          <w:b/>
          <w:color w:val="auto"/>
          <w:kern w:val="2"/>
          <w:sz w:val="32"/>
          <w:szCs w:val="32"/>
        </w:rPr>
        <w:t>附</w:t>
      </w:r>
      <w:r w:rsidRPr="009C7F04">
        <w:rPr>
          <w:rFonts w:ascii="仿宋" w:eastAsia="仿宋" w:hAnsi="仿宋" w:cstheme="minorBidi"/>
          <w:b/>
          <w:color w:val="auto"/>
          <w:kern w:val="2"/>
          <w:sz w:val="32"/>
          <w:szCs w:val="32"/>
        </w:rPr>
        <w:t xml:space="preserve"> </w:t>
      </w:r>
      <w:r w:rsidRPr="009C7F04">
        <w:rPr>
          <w:rFonts w:ascii="仿宋" w:eastAsia="仿宋" w:hAnsi="仿宋" w:cstheme="minorBidi" w:hint="eastAsia"/>
          <w:b/>
          <w:color w:val="auto"/>
          <w:kern w:val="2"/>
          <w:sz w:val="32"/>
          <w:szCs w:val="32"/>
        </w:rPr>
        <w:t>则</w:t>
      </w:r>
    </w:p>
    <w:p w:rsidR="0063064C" w:rsidRPr="00580AE9" w:rsidRDefault="00E445E0" w:rsidP="008D2D54">
      <w:pPr>
        <w:ind w:firstLineChars="200" w:firstLine="643"/>
        <w:rPr>
          <w:rFonts w:ascii="仿宋" w:eastAsia="仿宋" w:hAnsi="仿宋"/>
          <w:sz w:val="32"/>
          <w:szCs w:val="32"/>
        </w:rPr>
      </w:pPr>
      <w:r w:rsidRPr="009C7F04">
        <w:rPr>
          <w:rFonts w:ascii="仿宋" w:eastAsia="仿宋" w:hAnsi="仿宋" w:hint="eastAsia"/>
          <w:b/>
          <w:sz w:val="32"/>
          <w:szCs w:val="32"/>
        </w:rPr>
        <w:t>第</w:t>
      </w:r>
      <w:r w:rsidR="008D2D54" w:rsidRPr="009C7F04">
        <w:rPr>
          <w:rFonts w:ascii="仿宋" w:eastAsia="仿宋" w:hAnsi="仿宋" w:hint="eastAsia"/>
          <w:b/>
          <w:sz w:val="32"/>
          <w:szCs w:val="32"/>
        </w:rPr>
        <w:t>二十</w:t>
      </w:r>
      <w:r w:rsidR="003E63DC" w:rsidRPr="009C7F04">
        <w:rPr>
          <w:rFonts w:ascii="仿宋" w:eastAsia="仿宋" w:hAnsi="仿宋" w:hint="eastAsia"/>
          <w:b/>
          <w:sz w:val="32"/>
          <w:szCs w:val="32"/>
        </w:rPr>
        <w:t>九</w:t>
      </w:r>
      <w:r w:rsidRPr="009C7F04">
        <w:rPr>
          <w:rFonts w:ascii="仿宋" w:eastAsia="仿宋" w:hAnsi="仿宋" w:hint="eastAsia"/>
          <w:b/>
          <w:sz w:val="32"/>
          <w:szCs w:val="32"/>
        </w:rPr>
        <w:t>条</w:t>
      </w:r>
      <w:r w:rsidRPr="00580AE9">
        <w:rPr>
          <w:rFonts w:ascii="仿宋" w:eastAsia="仿宋" w:hAnsi="仿宋"/>
          <w:sz w:val="32"/>
          <w:szCs w:val="32"/>
        </w:rPr>
        <w:t xml:space="preserve">  </w:t>
      </w:r>
      <w:r w:rsidRPr="00580AE9">
        <w:rPr>
          <w:rFonts w:ascii="仿宋" w:eastAsia="仿宋" w:hAnsi="仿宋" w:hint="eastAsia"/>
          <w:sz w:val="32"/>
          <w:szCs w:val="32"/>
        </w:rPr>
        <w:t>本办法自发布之日起试行，由教务处负责解释。</w:t>
      </w:r>
    </w:p>
    <w:sectPr w:rsidR="0063064C" w:rsidRPr="00580AE9" w:rsidSect="00B12FE6">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65" w:rsidRDefault="003E7265" w:rsidP="00324ED3">
      <w:r>
        <w:separator/>
      </w:r>
    </w:p>
  </w:endnote>
  <w:endnote w:type="continuationSeparator" w:id="0">
    <w:p w:rsidR="003E7265" w:rsidRDefault="003E7265" w:rsidP="003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w:altName w:val="宋体"/>
    <w:charset w:val="86"/>
    <w:family w:val="auto"/>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65" w:rsidRDefault="003E7265" w:rsidP="00324ED3">
      <w:r>
        <w:separator/>
      </w:r>
    </w:p>
  </w:footnote>
  <w:footnote w:type="continuationSeparator" w:id="0">
    <w:p w:rsidR="003E7265" w:rsidRDefault="003E7265" w:rsidP="0032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523B"/>
    <w:multiLevelType w:val="hybridMultilevel"/>
    <w:tmpl w:val="6CD46B88"/>
    <w:lvl w:ilvl="0" w:tplc="9BC0C37A">
      <w:start w:val="1"/>
      <w:numFmt w:val="chineseCountingThousand"/>
      <w:pStyle w:val="2"/>
      <w:lvlText w:val="第%1条 "/>
      <w:lvlJc w:val="left"/>
      <w:pPr>
        <w:ind w:left="1277" w:firstLine="0"/>
      </w:pPr>
      <w:rPr>
        <w:i w:val="0"/>
        <w:iCs w:val="0"/>
        <w:caps w:val="0"/>
        <w:smallCaps w:val="0"/>
        <w:strike w:val="0"/>
        <w:dstrike w:val="0"/>
        <w:noProof w:val="0"/>
        <w:vanish w:val="0"/>
        <w:color w:val="000000" w:themeColor="text1"/>
        <w:spacing w:val="0"/>
        <w:position w:val="0"/>
        <w:u w:val="none"/>
        <w:effect w:val="none"/>
        <w:vertAlign w:val="baseline"/>
        <w:em w:val="none"/>
        <w:lang w:val="en-US"/>
        <w:specVanish w:val="0"/>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E6"/>
    <w:rsid w:val="00031EFF"/>
    <w:rsid w:val="00065F79"/>
    <w:rsid w:val="001865B0"/>
    <w:rsid w:val="0021091E"/>
    <w:rsid w:val="00274741"/>
    <w:rsid w:val="00296535"/>
    <w:rsid w:val="00324ED3"/>
    <w:rsid w:val="00344D87"/>
    <w:rsid w:val="003A572C"/>
    <w:rsid w:val="003E63DC"/>
    <w:rsid w:val="003E7265"/>
    <w:rsid w:val="0044541A"/>
    <w:rsid w:val="00447C92"/>
    <w:rsid w:val="004B64C4"/>
    <w:rsid w:val="00514D7A"/>
    <w:rsid w:val="00557752"/>
    <w:rsid w:val="00580AE9"/>
    <w:rsid w:val="005C6E9D"/>
    <w:rsid w:val="0063064C"/>
    <w:rsid w:val="00782B53"/>
    <w:rsid w:val="00797681"/>
    <w:rsid w:val="00825C08"/>
    <w:rsid w:val="008676D3"/>
    <w:rsid w:val="00872B55"/>
    <w:rsid w:val="00890740"/>
    <w:rsid w:val="00897DB1"/>
    <w:rsid w:val="008A03AE"/>
    <w:rsid w:val="008D2D54"/>
    <w:rsid w:val="008E2891"/>
    <w:rsid w:val="00930363"/>
    <w:rsid w:val="009413D9"/>
    <w:rsid w:val="009C3663"/>
    <w:rsid w:val="009C7F04"/>
    <w:rsid w:val="009F0103"/>
    <w:rsid w:val="00A50376"/>
    <w:rsid w:val="00A62E5B"/>
    <w:rsid w:val="00AF6B37"/>
    <w:rsid w:val="00B12FE6"/>
    <w:rsid w:val="00B13F5D"/>
    <w:rsid w:val="00B22421"/>
    <w:rsid w:val="00B24C1C"/>
    <w:rsid w:val="00B355FA"/>
    <w:rsid w:val="00B54C0B"/>
    <w:rsid w:val="00BC28B4"/>
    <w:rsid w:val="00BF5567"/>
    <w:rsid w:val="00C60579"/>
    <w:rsid w:val="00D46D00"/>
    <w:rsid w:val="00D63551"/>
    <w:rsid w:val="00D91FBB"/>
    <w:rsid w:val="00DA390C"/>
    <w:rsid w:val="00E047F9"/>
    <w:rsid w:val="00E445E0"/>
    <w:rsid w:val="00EC3572"/>
    <w:rsid w:val="00ED32EB"/>
    <w:rsid w:val="00ED4A48"/>
    <w:rsid w:val="00FB190F"/>
    <w:rsid w:val="00FF4FAC"/>
    <w:rsid w:val="00FF6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1028D8-2C82-43BA-8AB3-F0098DF6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qFormat/>
    <w:rsid w:val="0063064C"/>
    <w:pPr>
      <w:numPr>
        <w:numId w:val="1"/>
      </w:numPr>
      <w:tabs>
        <w:tab w:val="num" w:pos="360"/>
      </w:tabs>
      <w:spacing w:line="360" w:lineRule="auto"/>
      <w:ind w:left="0"/>
    </w:pPr>
    <w:rPr>
      <w:rFonts w:ascii="KaiTi" w:eastAsia="KaiTi" w:hAnsi="KaiTi" w:cs="Times New Roman"/>
      <w:color w:val="000000"/>
      <w:sz w:val="28"/>
    </w:rPr>
  </w:style>
  <w:style w:type="paragraph" w:customStyle="1" w:styleId="Default">
    <w:name w:val="Default"/>
    <w:rsid w:val="00E445E0"/>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unhideWhenUsed/>
    <w:rsid w:val="00324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ED3"/>
    <w:rPr>
      <w:sz w:val="18"/>
      <w:szCs w:val="18"/>
    </w:rPr>
  </w:style>
  <w:style w:type="paragraph" w:styleId="a4">
    <w:name w:val="footer"/>
    <w:basedOn w:val="a"/>
    <w:link w:val="Char0"/>
    <w:uiPriority w:val="99"/>
    <w:unhideWhenUsed/>
    <w:rsid w:val="00324ED3"/>
    <w:pPr>
      <w:tabs>
        <w:tab w:val="center" w:pos="4153"/>
        <w:tab w:val="right" w:pos="8306"/>
      </w:tabs>
      <w:snapToGrid w:val="0"/>
      <w:jc w:val="left"/>
    </w:pPr>
    <w:rPr>
      <w:sz w:val="18"/>
      <w:szCs w:val="18"/>
    </w:rPr>
  </w:style>
  <w:style w:type="character" w:customStyle="1" w:styleId="Char0">
    <w:name w:val="页脚 Char"/>
    <w:basedOn w:val="a0"/>
    <w:link w:val="a4"/>
    <w:uiPriority w:val="99"/>
    <w:rsid w:val="00324E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1514">
      <w:bodyDiv w:val="1"/>
      <w:marLeft w:val="0"/>
      <w:marRight w:val="0"/>
      <w:marTop w:val="0"/>
      <w:marBottom w:val="0"/>
      <w:divBdr>
        <w:top w:val="none" w:sz="0" w:space="0" w:color="auto"/>
        <w:left w:val="none" w:sz="0" w:space="0" w:color="auto"/>
        <w:bottom w:val="none" w:sz="0" w:space="0" w:color="auto"/>
        <w:right w:val="none" w:sz="0" w:space="0" w:color="auto"/>
      </w:divBdr>
      <w:divsChild>
        <w:div w:id="70012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8</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32</cp:revision>
  <dcterms:created xsi:type="dcterms:W3CDTF">2019-05-16T07:55:00Z</dcterms:created>
  <dcterms:modified xsi:type="dcterms:W3CDTF">2019-09-03T07:52:00Z</dcterms:modified>
</cp:coreProperties>
</file>